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E6D" w:rsidRPr="00F77E6D" w:rsidRDefault="00F77E6D" w:rsidP="00036778">
      <w:pPr>
        <w:jc w:val="center"/>
        <w:rPr>
          <w:rFonts w:ascii="Times New Roman" w:hAnsi="Times New Roman" w:cs="Times New Roman"/>
          <w:sz w:val="28"/>
          <w:szCs w:val="28"/>
        </w:rPr>
      </w:pPr>
      <w:r w:rsidRPr="00F77E6D">
        <w:rPr>
          <w:rFonts w:ascii="Times New Roman" w:hAnsi="Times New Roman" w:cs="Times New Roman"/>
          <w:sz w:val="28"/>
          <w:szCs w:val="28"/>
        </w:rPr>
        <w:t>Министерство образования и науки Российской Федерации</w:t>
      </w:r>
    </w:p>
    <w:p w:rsidR="00F77E6D" w:rsidRPr="00F77E6D" w:rsidRDefault="00F77E6D" w:rsidP="00036778">
      <w:pPr>
        <w:jc w:val="center"/>
        <w:rPr>
          <w:rFonts w:ascii="Times New Roman" w:hAnsi="Times New Roman" w:cs="Times New Roman"/>
          <w:sz w:val="28"/>
          <w:szCs w:val="28"/>
        </w:rPr>
      </w:pPr>
      <w:r w:rsidRPr="00F77E6D">
        <w:rPr>
          <w:rFonts w:ascii="Times New Roman" w:hAnsi="Times New Roman" w:cs="Times New Roman"/>
          <w:sz w:val="28"/>
          <w:szCs w:val="28"/>
        </w:rPr>
        <w:t>Южно-Уральский государственный университет</w:t>
      </w:r>
    </w:p>
    <w:p w:rsidR="00F77E6D" w:rsidRPr="00F77E6D" w:rsidRDefault="00F77E6D" w:rsidP="00036778">
      <w:pPr>
        <w:jc w:val="center"/>
        <w:rPr>
          <w:rFonts w:ascii="Times New Roman" w:hAnsi="Times New Roman" w:cs="Times New Roman"/>
          <w:sz w:val="28"/>
          <w:szCs w:val="28"/>
        </w:rPr>
      </w:pPr>
      <w:r w:rsidRPr="00F77E6D">
        <w:rPr>
          <w:rFonts w:ascii="Times New Roman" w:hAnsi="Times New Roman" w:cs="Times New Roman"/>
          <w:sz w:val="28"/>
          <w:szCs w:val="28"/>
        </w:rPr>
        <w:t xml:space="preserve">Кафедра </w:t>
      </w:r>
      <w:r w:rsidR="00765B86">
        <w:rPr>
          <w:rFonts w:ascii="Times New Roman" w:hAnsi="Times New Roman" w:cs="Times New Roman"/>
          <w:sz w:val="28"/>
          <w:szCs w:val="28"/>
        </w:rPr>
        <w:t>дизайна и изобразительных искусств</w:t>
      </w:r>
    </w:p>
    <w:p w:rsidR="00F77E6D" w:rsidRPr="00F77E6D" w:rsidRDefault="00F77E6D" w:rsidP="00F77E6D">
      <w:pPr>
        <w:ind w:firstLine="709"/>
        <w:jc w:val="both"/>
        <w:rPr>
          <w:rFonts w:ascii="Times New Roman" w:hAnsi="Times New Roman" w:cs="Times New Roman"/>
          <w:sz w:val="28"/>
          <w:szCs w:val="28"/>
        </w:rPr>
      </w:pPr>
    </w:p>
    <w:p w:rsidR="00F77E6D" w:rsidRPr="00F77E6D" w:rsidRDefault="00F77E6D" w:rsidP="00F77E6D">
      <w:pPr>
        <w:ind w:firstLine="709"/>
        <w:jc w:val="both"/>
        <w:rPr>
          <w:rFonts w:ascii="Times New Roman" w:hAnsi="Times New Roman" w:cs="Times New Roman"/>
          <w:sz w:val="28"/>
          <w:szCs w:val="28"/>
        </w:rPr>
      </w:pPr>
    </w:p>
    <w:p w:rsidR="00F77E6D" w:rsidRPr="00F77E6D" w:rsidRDefault="00F77E6D" w:rsidP="00F77E6D">
      <w:pPr>
        <w:ind w:firstLine="709"/>
        <w:jc w:val="both"/>
        <w:rPr>
          <w:rFonts w:ascii="Times New Roman" w:hAnsi="Times New Roman" w:cs="Times New Roman"/>
          <w:sz w:val="28"/>
          <w:szCs w:val="28"/>
        </w:rPr>
      </w:pPr>
    </w:p>
    <w:p w:rsidR="00F77E6D" w:rsidRPr="007A4625" w:rsidRDefault="00F77E6D" w:rsidP="00F77E6D">
      <w:pPr>
        <w:ind w:firstLine="709"/>
        <w:rPr>
          <w:sz w:val="28"/>
          <w:szCs w:val="28"/>
        </w:rPr>
      </w:pPr>
    </w:p>
    <w:p w:rsidR="00F77E6D" w:rsidRPr="00EA34DF" w:rsidRDefault="00EA34DF" w:rsidP="004A0CFD">
      <w:pPr>
        <w:jc w:val="center"/>
        <w:rPr>
          <w:rFonts w:ascii="Times New Roman" w:hAnsi="Times New Roman" w:cs="Times New Roman"/>
          <w:sz w:val="28"/>
          <w:szCs w:val="28"/>
        </w:rPr>
      </w:pPr>
      <w:r w:rsidRPr="00EA34DF">
        <w:rPr>
          <w:rFonts w:ascii="Times New Roman" w:hAnsi="Times New Roman" w:cs="Times New Roman"/>
          <w:sz w:val="28"/>
          <w:szCs w:val="28"/>
        </w:rPr>
        <w:t>М.Ю. Федорова</w:t>
      </w:r>
    </w:p>
    <w:p w:rsidR="00F77E6D" w:rsidRPr="007A4625" w:rsidRDefault="00F77E6D" w:rsidP="00F77E6D">
      <w:pPr>
        <w:ind w:firstLine="709"/>
        <w:jc w:val="center"/>
        <w:rPr>
          <w:b/>
          <w:bCs/>
          <w:sz w:val="28"/>
          <w:szCs w:val="28"/>
        </w:rPr>
      </w:pPr>
    </w:p>
    <w:p w:rsidR="00F77E6D" w:rsidRDefault="009853A8" w:rsidP="004A0CFD">
      <w:pPr>
        <w:pStyle w:val="2"/>
        <w:spacing w:after="0" w:line="240" w:lineRule="auto"/>
        <w:ind w:right="21"/>
        <w:jc w:val="center"/>
        <w:rPr>
          <w:b/>
          <w:bCs/>
          <w:color w:val="000000"/>
          <w:sz w:val="32"/>
          <w:szCs w:val="32"/>
        </w:rPr>
      </w:pPr>
      <w:r w:rsidRPr="00A32EDD">
        <w:rPr>
          <w:sz w:val="40"/>
          <w:szCs w:val="40"/>
        </w:rPr>
        <w:t>Основы архитектурно-дизайнерского проектирования</w:t>
      </w:r>
    </w:p>
    <w:p w:rsidR="00F77E6D" w:rsidRPr="007A4625" w:rsidRDefault="00F77E6D" w:rsidP="00F77E6D">
      <w:pPr>
        <w:ind w:firstLine="709"/>
        <w:jc w:val="center"/>
        <w:rPr>
          <w:sz w:val="28"/>
          <w:szCs w:val="28"/>
        </w:rPr>
      </w:pPr>
    </w:p>
    <w:p w:rsidR="00F77E6D" w:rsidRPr="00765B86" w:rsidRDefault="00F77E6D" w:rsidP="004A0CFD">
      <w:pPr>
        <w:jc w:val="center"/>
        <w:rPr>
          <w:rFonts w:ascii="Times New Roman" w:hAnsi="Times New Roman" w:cs="Times New Roman"/>
          <w:sz w:val="28"/>
          <w:szCs w:val="28"/>
        </w:rPr>
      </w:pPr>
      <w:r w:rsidRPr="00765B86">
        <w:rPr>
          <w:rFonts w:ascii="Times New Roman" w:hAnsi="Times New Roman" w:cs="Times New Roman"/>
          <w:sz w:val="28"/>
          <w:szCs w:val="28"/>
        </w:rPr>
        <w:t>Методические указания по самостоятельной работе студентов</w:t>
      </w:r>
    </w:p>
    <w:p w:rsidR="00F77E6D" w:rsidRDefault="00F77E6D" w:rsidP="00F77E6D">
      <w:pPr>
        <w:ind w:firstLine="709"/>
        <w:jc w:val="both"/>
        <w:rPr>
          <w:sz w:val="28"/>
          <w:szCs w:val="28"/>
        </w:rPr>
      </w:pPr>
    </w:p>
    <w:p w:rsidR="00F77E6D" w:rsidRPr="007A4625" w:rsidRDefault="00F77E6D" w:rsidP="00F77E6D">
      <w:pPr>
        <w:ind w:firstLine="709"/>
        <w:jc w:val="both"/>
        <w:rPr>
          <w:sz w:val="28"/>
          <w:szCs w:val="28"/>
        </w:rPr>
      </w:pPr>
    </w:p>
    <w:p w:rsidR="00F77E6D" w:rsidRPr="007A4625" w:rsidRDefault="00F77E6D" w:rsidP="00F77E6D">
      <w:pPr>
        <w:ind w:firstLine="709"/>
        <w:jc w:val="both"/>
        <w:rPr>
          <w:sz w:val="28"/>
          <w:szCs w:val="28"/>
        </w:rPr>
      </w:pPr>
    </w:p>
    <w:p w:rsidR="00F77E6D" w:rsidRPr="007A4625" w:rsidRDefault="00F77E6D" w:rsidP="00F77E6D">
      <w:pPr>
        <w:ind w:firstLine="709"/>
        <w:jc w:val="both"/>
        <w:rPr>
          <w:sz w:val="28"/>
          <w:szCs w:val="28"/>
        </w:rPr>
      </w:pPr>
    </w:p>
    <w:p w:rsidR="00F77E6D" w:rsidRPr="007A4625" w:rsidRDefault="00F77E6D" w:rsidP="00F77E6D">
      <w:pPr>
        <w:ind w:firstLine="709"/>
        <w:jc w:val="both"/>
        <w:rPr>
          <w:sz w:val="28"/>
          <w:szCs w:val="28"/>
        </w:rPr>
      </w:pPr>
    </w:p>
    <w:p w:rsidR="00F77E6D" w:rsidRDefault="00F77E6D" w:rsidP="00F77E6D">
      <w:pPr>
        <w:ind w:firstLine="709"/>
        <w:jc w:val="both"/>
        <w:rPr>
          <w:sz w:val="28"/>
          <w:szCs w:val="28"/>
        </w:rPr>
      </w:pPr>
    </w:p>
    <w:p w:rsidR="00F77E6D" w:rsidRDefault="00F77E6D" w:rsidP="00F77E6D">
      <w:pPr>
        <w:ind w:firstLine="709"/>
        <w:jc w:val="both"/>
        <w:rPr>
          <w:sz w:val="28"/>
          <w:szCs w:val="28"/>
        </w:rPr>
      </w:pPr>
    </w:p>
    <w:p w:rsidR="00F77E6D" w:rsidRDefault="00F77E6D" w:rsidP="00F77E6D">
      <w:pPr>
        <w:ind w:firstLine="709"/>
        <w:jc w:val="both"/>
        <w:rPr>
          <w:sz w:val="28"/>
          <w:szCs w:val="28"/>
        </w:rPr>
      </w:pPr>
    </w:p>
    <w:p w:rsidR="00F77E6D" w:rsidRDefault="00F77E6D" w:rsidP="00F77E6D">
      <w:pPr>
        <w:ind w:firstLine="709"/>
        <w:jc w:val="both"/>
        <w:rPr>
          <w:sz w:val="28"/>
          <w:szCs w:val="28"/>
        </w:rPr>
      </w:pPr>
    </w:p>
    <w:p w:rsidR="00F77E6D" w:rsidRPr="007A4625" w:rsidRDefault="00F77E6D" w:rsidP="00F77E6D">
      <w:pPr>
        <w:ind w:firstLine="709"/>
        <w:jc w:val="both"/>
        <w:rPr>
          <w:sz w:val="28"/>
          <w:szCs w:val="28"/>
        </w:rPr>
      </w:pPr>
    </w:p>
    <w:p w:rsidR="00F77E6D" w:rsidRPr="00765B86" w:rsidRDefault="00F77E6D" w:rsidP="004A0CFD">
      <w:pPr>
        <w:jc w:val="center"/>
        <w:rPr>
          <w:rFonts w:ascii="Times New Roman" w:hAnsi="Times New Roman" w:cs="Times New Roman"/>
          <w:sz w:val="28"/>
          <w:szCs w:val="28"/>
        </w:rPr>
      </w:pPr>
      <w:r w:rsidRPr="00765B86">
        <w:rPr>
          <w:rFonts w:ascii="Times New Roman" w:hAnsi="Times New Roman" w:cs="Times New Roman"/>
          <w:sz w:val="28"/>
          <w:szCs w:val="28"/>
        </w:rPr>
        <w:t>Челябинск</w:t>
      </w:r>
    </w:p>
    <w:p w:rsidR="00F77E6D" w:rsidRPr="00765B86" w:rsidRDefault="00F77E6D" w:rsidP="004A0CFD">
      <w:pPr>
        <w:jc w:val="center"/>
        <w:rPr>
          <w:rFonts w:ascii="Times New Roman" w:hAnsi="Times New Roman" w:cs="Times New Roman"/>
          <w:sz w:val="28"/>
          <w:szCs w:val="28"/>
        </w:rPr>
      </w:pPr>
      <w:r w:rsidRPr="00765B86">
        <w:rPr>
          <w:rFonts w:ascii="Times New Roman" w:hAnsi="Times New Roman" w:cs="Times New Roman"/>
          <w:sz w:val="28"/>
          <w:szCs w:val="28"/>
        </w:rPr>
        <w:t>2017</w:t>
      </w:r>
    </w:p>
    <w:p w:rsidR="007E1B52" w:rsidRPr="00A32EDD" w:rsidRDefault="007E1B52" w:rsidP="007E1B52">
      <w:pPr>
        <w:spacing w:line="360" w:lineRule="auto"/>
        <w:contextualSpacing/>
        <w:jc w:val="center"/>
        <w:rPr>
          <w:rFonts w:ascii="Times New Roman" w:hAnsi="Times New Roman" w:cs="Times New Roman"/>
          <w:sz w:val="40"/>
          <w:szCs w:val="40"/>
        </w:rPr>
      </w:pPr>
    </w:p>
    <w:p w:rsidR="00161308" w:rsidRDefault="00161308" w:rsidP="007E1B52">
      <w:pPr>
        <w:spacing w:line="360" w:lineRule="auto"/>
        <w:contextualSpacing/>
        <w:jc w:val="center"/>
        <w:rPr>
          <w:rFonts w:ascii="Times New Roman" w:hAnsi="Times New Roman" w:cs="Times New Roman"/>
          <w:sz w:val="40"/>
          <w:szCs w:val="40"/>
        </w:rPr>
      </w:pPr>
    </w:p>
    <w:p w:rsidR="00671AF6" w:rsidRDefault="00144F72" w:rsidP="00671AF6">
      <w:pPr>
        <w:spacing w:line="360" w:lineRule="auto"/>
        <w:ind w:left="-567" w:firstLine="567"/>
        <w:contextualSpacing/>
        <w:jc w:val="center"/>
        <w:rPr>
          <w:rFonts w:ascii="Times New Roman" w:hAnsi="Times New Roman" w:cs="Times New Roman"/>
          <w:sz w:val="28"/>
          <w:szCs w:val="28"/>
        </w:rPr>
      </w:pPr>
      <w:r>
        <w:rPr>
          <w:rFonts w:ascii="Times New Roman" w:hAnsi="Times New Roman" w:cs="Times New Roman"/>
          <w:sz w:val="28"/>
          <w:szCs w:val="28"/>
        </w:rPr>
        <w:lastRenderedPageBreak/>
        <w:t>Курсовая работа №1</w:t>
      </w:r>
      <w:r w:rsidR="00671AF6">
        <w:rPr>
          <w:rFonts w:ascii="Times New Roman" w:hAnsi="Times New Roman" w:cs="Times New Roman"/>
          <w:sz w:val="28"/>
          <w:szCs w:val="28"/>
        </w:rPr>
        <w:t xml:space="preserve">. </w:t>
      </w:r>
    </w:p>
    <w:p w:rsidR="00671AF6" w:rsidRDefault="00671AF6" w:rsidP="00671AF6">
      <w:pPr>
        <w:spacing w:line="360" w:lineRule="auto"/>
        <w:ind w:left="-567" w:firstLine="567"/>
        <w:contextualSpacing/>
        <w:jc w:val="center"/>
        <w:rPr>
          <w:rFonts w:ascii="Times New Roman" w:hAnsi="Times New Roman" w:cs="Times New Roman"/>
          <w:sz w:val="28"/>
          <w:szCs w:val="28"/>
        </w:rPr>
      </w:pPr>
      <w:r>
        <w:rPr>
          <w:rFonts w:ascii="Times New Roman" w:hAnsi="Times New Roman" w:cs="Times New Roman"/>
          <w:sz w:val="28"/>
          <w:szCs w:val="28"/>
        </w:rPr>
        <w:t>«</w:t>
      </w:r>
      <w:r w:rsidR="00144F72">
        <w:rPr>
          <w:rFonts w:ascii="Times New Roman" w:hAnsi="Times New Roman" w:cs="Times New Roman"/>
          <w:sz w:val="28"/>
          <w:szCs w:val="28"/>
        </w:rPr>
        <w:t>Изучение небольшого архитектурного сооружения и вычерчивание его в основных ортогональных проекциях</w:t>
      </w:r>
      <w:r>
        <w:rPr>
          <w:rFonts w:ascii="Times New Roman" w:hAnsi="Times New Roman" w:cs="Times New Roman"/>
          <w:sz w:val="28"/>
          <w:szCs w:val="28"/>
        </w:rPr>
        <w:t>»</w:t>
      </w:r>
    </w:p>
    <w:p w:rsidR="00671AF6" w:rsidRDefault="00671AF6" w:rsidP="00671AF6">
      <w:pPr>
        <w:pStyle w:val="a3"/>
        <w:numPr>
          <w:ilvl w:val="0"/>
          <w:numId w:val="1"/>
        </w:numPr>
        <w:spacing w:line="360" w:lineRule="auto"/>
        <w:jc w:val="both"/>
        <w:rPr>
          <w:rFonts w:ascii="Times New Roman" w:hAnsi="Times New Roman" w:cs="Times New Roman"/>
          <w:sz w:val="28"/>
          <w:szCs w:val="28"/>
        </w:rPr>
      </w:pPr>
      <w:r w:rsidRPr="00671AF6">
        <w:rPr>
          <w:rFonts w:ascii="Times New Roman" w:hAnsi="Times New Roman" w:cs="Times New Roman"/>
          <w:sz w:val="28"/>
          <w:szCs w:val="28"/>
        </w:rPr>
        <w:t>Задание</w:t>
      </w:r>
    </w:p>
    <w:p w:rsidR="005037F1" w:rsidRDefault="005037F1" w:rsidP="005037F1">
      <w:pPr>
        <w:pStyle w:val="a3"/>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Выполнить архитектурные чертежи небольшого архитектурного сооружения по готовым ортогональным проекциям. Работа выполняется на бумаге на деревянном подрамнике размером 750х550 мм.</w:t>
      </w:r>
    </w:p>
    <w:p w:rsidR="005037F1" w:rsidRDefault="005037F1" w:rsidP="005037F1">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Состав графических материалов</w:t>
      </w:r>
    </w:p>
    <w:p w:rsidR="005037F1" w:rsidRDefault="00FB1B2F" w:rsidP="008032C4">
      <w:pPr>
        <w:pStyle w:val="a3"/>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фасад М 1:50, М 1:100;</w:t>
      </w:r>
    </w:p>
    <w:p w:rsidR="00FB1B2F" w:rsidRDefault="00FB1B2F" w:rsidP="008032C4">
      <w:pPr>
        <w:pStyle w:val="a3"/>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схема генплана М 1:5000;</w:t>
      </w:r>
    </w:p>
    <w:p w:rsidR="00FB1B2F" w:rsidRDefault="00FB1B2F" w:rsidP="008032C4">
      <w:pPr>
        <w:pStyle w:val="a3"/>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архитектурные детали (не менее трех). </w:t>
      </w:r>
      <w:proofErr w:type="gramStart"/>
      <w:r>
        <w:rPr>
          <w:rFonts w:ascii="Times New Roman" w:hAnsi="Times New Roman" w:cs="Times New Roman"/>
          <w:sz w:val="28"/>
          <w:szCs w:val="28"/>
        </w:rPr>
        <w:t>Например: окна, порталы, фрагменты резьбы, решетки, завершения крыши и др.) М 1: 20, М 1:25, М 1:10;</w:t>
      </w:r>
      <w:proofErr w:type="gramEnd"/>
    </w:p>
    <w:p w:rsidR="00FB1B2F" w:rsidRDefault="00FB1B2F" w:rsidP="008032C4">
      <w:pPr>
        <w:pStyle w:val="a3"/>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название сооружения, выполненное шрифтом зодчего</w:t>
      </w:r>
      <w:r w:rsidR="00F62376">
        <w:rPr>
          <w:rFonts w:ascii="Times New Roman" w:hAnsi="Times New Roman" w:cs="Times New Roman"/>
          <w:sz w:val="28"/>
          <w:szCs w:val="28"/>
        </w:rPr>
        <w:t xml:space="preserve"> (рис. 1)</w:t>
      </w:r>
      <w:r>
        <w:rPr>
          <w:rFonts w:ascii="Times New Roman" w:hAnsi="Times New Roman" w:cs="Times New Roman"/>
          <w:sz w:val="28"/>
          <w:szCs w:val="28"/>
        </w:rPr>
        <w:t>;</w:t>
      </w:r>
    </w:p>
    <w:p w:rsidR="00117475" w:rsidRDefault="00117475" w:rsidP="008032C4">
      <w:pPr>
        <w:pStyle w:val="a3"/>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антураж и стаффаж;</w:t>
      </w:r>
    </w:p>
    <w:p w:rsidR="00117475" w:rsidRDefault="00117475" w:rsidP="008032C4">
      <w:pPr>
        <w:pStyle w:val="a3"/>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-подпись с указанием ФИО автора работы и преподавателя, вы</w:t>
      </w:r>
      <w:r w:rsidR="008032C4">
        <w:rPr>
          <w:rFonts w:ascii="Times New Roman" w:hAnsi="Times New Roman" w:cs="Times New Roman"/>
          <w:sz w:val="28"/>
          <w:szCs w:val="28"/>
        </w:rPr>
        <w:t>полненная архитектурным шрифтом.</w:t>
      </w:r>
    </w:p>
    <w:p w:rsidR="008032C4" w:rsidRDefault="008032C4" w:rsidP="008032C4">
      <w:pPr>
        <w:pStyle w:val="a3"/>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3. Упражнения</w:t>
      </w:r>
    </w:p>
    <w:p w:rsidR="008032C4" w:rsidRDefault="008032C4" w:rsidP="008032C4">
      <w:pPr>
        <w:pStyle w:val="a3"/>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1. Рисунок с натуры выбранного архитектурного сооружения. Выполняется на листе формата А3 в графике. </w:t>
      </w:r>
    </w:p>
    <w:p w:rsidR="008032C4" w:rsidRDefault="008032C4" w:rsidP="008032C4">
      <w:pPr>
        <w:pStyle w:val="a3"/>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2. Рисунок с натуры фрагментов фасада и деталей выбранного архитектурного сооружения. Выполняется на листе формата А3 в графике.</w:t>
      </w:r>
    </w:p>
    <w:p w:rsidR="008032C4" w:rsidRDefault="008032C4" w:rsidP="008032C4">
      <w:pPr>
        <w:pStyle w:val="a3"/>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3. Построение и обводка тушью шести букв из названия выбранного сооружения. Выполняется на листе формата А</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w:t>
      </w:r>
    </w:p>
    <w:p w:rsidR="008032C4" w:rsidRDefault="008032C4" w:rsidP="008032C4">
      <w:pPr>
        <w:pStyle w:val="a3"/>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417DDF">
        <w:rPr>
          <w:rFonts w:ascii="Times New Roman" w:hAnsi="Times New Roman" w:cs="Times New Roman"/>
          <w:sz w:val="28"/>
          <w:szCs w:val="28"/>
        </w:rPr>
        <w:t>Выполнение чертежа антуража и стаффажа с образца. Выполняется на листе формата А3 в графике.</w:t>
      </w:r>
    </w:p>
    <w:p w:rsidR="00417DDF" w:rsidRPr="00671AF6" w:rsidRDefault="00417DDF" w:rsidP="008032C4">
      <w:pPr>
        <w:pStyle w:val="a3"/>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Ортогональный чертеж – это изображение предмета, отдельные виды которого параллельно спроецированы на две взаимно перпендикулярные плоскости. Чертеж фасада – фронтальное ортогональное изображение проекций фасадов здания. Генплан – условная ортогональная проекция участка проектируемых объектов на горизонтальную плоскость (вид свер</w:t>
      </w:r>
      <w:r w:rsidR="003021D5">
        <w:rPr>
          <w:rFonts w:ascii="Times New Roman" w:hAnsi="Times New Roman" w:cs="Times New Roman"/>
          <w:sz w:val="28"/>
          <w:szCs w:val="28"/>
        </w:rPr>
        <w:t>ху). Чертеж архитектурной детали – условное ортогональное изображение проекций архитектурных деталей фасада здания.</w:t>
      </w:r>
    </w:p>
    <w:p w:rsidR="00671AF6" w:rsidRPr="00671AF6" w:rsidRDefault="00671AF6" w:rsidP="00144F72">
      <w:pPr>
        <w:pStyle w:val="a3"/>
        <w:spacing w:line="360" w:lineRule="auto"/>
        <w:ind w:left="0"/>
        <w:jc w:val="both"/>
        <w:rPr>
          <w:rFonts w:ascii="Times New Roman" w:hAnsi="Times New Roman" w:cs="Times New Roman"/>
          <w:sz w:val="28"/>
          <w:szCs w:val="28"/>
        </w:rPr>
      </w:pPr>
    </w:p>
    <w:p w:rsidR="00F9307C" w:rsidRDefault="00F62376" w:rsidP="00F62376">
      <w:pPr>
        <w:spacing w:line="360" w:lineRule="auto"/>
        <w:ind w:left="-567"/>
        <w:contextualSpacing/>
        <w:jc w:val="center"/>
      </w:pPr>
      <w:r>
        <w:rPr>
          <w:noProof/>
        </w:rPr>
        <w:drawing>
          <wp:inline distT="0" distB="0" distL="0" distR="0">
            <wp:extent cx="6379446" cy="8629650"/>
            <wp:effectExtent l="19050" t="0" r="2304" b="0"/>
            <wp:docPr id="1" name="Рисунок 1" descr="C:\Users\Арсений\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сений\Desktop\13.jpg"/>
                    <pic:cNvPicPr>
                      <a:picLocks noChangeAspect="1" noChangeArrowheads="1"/>
                    </pic:cNvPicPr>
                  </pic:nvPicPr>
                  <pic:blipFill>
                    <a:blip r:embed="rId6" cstate="print"/>
                    <a:srcRect/>
                    <a:stretch>
                      <a:fillRect/>
                    </a:stretch>
                  </pic:blipFill>
                  <pic:spPr bwMode="auto">
                    <a:xfrm>
                      <a:off x="0" y="0"/>
                      <a:ext cx="6379446" cy="8629650"/>
                    </a:xfrm>
                    <a:prstGeom prst="rect">
                      <a:avLst/>
                    </a:prstGeom>
                    <a:noFill/>
                    <a:ln w="9525">
                      <a:noFill/>
                      <a:miter lim="800000"/>
                      <a:headEnd/>
                      <a:tailEnd/>
                    </a:ln>
                  </pic:spPr>
                </pic:pic>
              </a:graphicData>
            </a:graphic>
          </wp:inline>
        </w:drawing>
      </w:r>
    </w:p>
    <w:p w:rsidR="00F62376" w:rsidRDefault="00F62376" w:rsidP="00F62376">
      <w:pPr>
        <w:spacing w:line="360" w:lineRule="auto"/>
        <w:ind w:left="-567"/>
        <w:contextualSpacing/>
        <w:jc w:val="center"/>
        <w:rPr>
          <w:rFonts w:ascii="Times New Roman" w:hAnsi="Times New Roman" w:cs="Times New Roman"/>
          <w:sz w:val="28"/>
          <w:szCs w:val="28"/>
        </w:rPr>
      </w:pPr>
      <w:r w:rsidRPr="00F62376">
        <w:rPr>
          <w:rFonts w:ascii="Times New Roman" w:hAnsi="Times New Roman" w:cs="Times New Roman"/>
          <w:sz w:val="28"/>
          <w:szCs w:val="28"/>
        </w:rPr>
        <w:t xml:space="preserve">Рис. 1 </w:t>
      </w:r>
    </w:p>
    <w:p w:rsidR="00F62376" w:rsidRDefault="00F62376" w:rsidP="00F62376">
      <w:pPr>
        <w:spacing w:line="360" w:lineRule="auto"/>
        <w:ind w:left="-567"/>
        <w:contextualSpacing/>
        <w:jc w:val="center"/>
        <w:rPr>
          <w:rFonts w:ascii="Times New Roman" w:hAnsi="Times New Roman" w:cs="Times New Roman"/>
          <w:sz w:val="28"/>
          <w:szCs w:val="28"/>
        </w:rPr>
      </w:pPr>
    </w:p>
    <w:p w:rsidR="00F62376" w:rsidRDefault="00F62376" w:rsidP="008B2DDE">
      <w:pPr>
        <w:pStyle w:val="a3"/>
        <w:spacing w:line="360" w:lineRule="auto"/>
        <w:ind w:left="0"/>
        <w:jc w:val="center"/>
        <w:rPr>
          <w:rFonts w:ascii="Times New Roman" w:hAnsi="Times New Roman" w:cs="Times New Roman"/>
          <w:sz w:val="28"/>
          <w:szCs w:val="28"/>
        </w:rPr>
      </w:pPr>
      <w:r w:rsidRPr="00F62376">
        <w:rPr>
          <w:rFonts w:ascii="Times New Roman" w:hAnsi="Times New Roman" w:cs="Times New Roman"/>
          <w:sz w:val="28"/>
          <w:szCs w:val="28"/>
        </w:rPr>
        <w:lastRenderedPageBreak/>
        <w:t>Примеры студенческих работ</w:t>
      </w:r>
    </w:p>
    <w:p w:rsidR="00AC0AD5" w:rsidRDefault="00AC0AD5" w:rsidP="00AC0AD5">
      <w:pPr>
        <w:pStyle w:val="a3"/>
        <w:spacing w:line="360" w:lineRule="auto"/>
        <w:ind w:left="0"/>
        <w:jc w:val="center"/>
        <w:rPr>
          <w:rFonts w:ascii="Times New Roman" w:hAnsi="Times New Roman" w:cs="Times New Roman"/>
          <w:sz w:val="28"/>
          <w:szCs w:val="28"/>
        </w:rPr>
      </w:pPr>
    </w:p>
    <w:p w:rsidR="00AC0AD5" w:rsidRDefault="00AC0AD5" w:rsidP="00AC0AD5">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33925" cy="3547973"/>
            <wp:effectExtent l="19050" t="0" r="9525" b="0"/>
            <wp:docPr id="2" name="Рисунок 2" descr="C:\Users\Арсений\Desktop\1 КР Сери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сений\Desktop\1 КР Серикова.jpg"/>
                    <pic:cNvPicPr>
                      <a:picLocks noChangeAspect="1" noChangeArrowheads="1"/>
                    </pic:cNvPicPr>
                  </pic:nvPicPr>
                  <pic:blipFill>
                    <a:blip r:embed="rId7" cstate="print"/>
                    <a:srcRect/>
                    <a:stretch>
                      <a:fillRect/>
                    </a:stretch>
                  </pic:blipFill>
                  <pic:spPr bwMode="auto">
                    <a:xfrm>
                      <a:off x="0" y="0"/>
                      <a:ext cx="4738228" cy="3551198"/>
                    </a:xfrm>
                    <a:prstGeom prst="rect">
                      <a:avLst/>
                    </a:prstGeom>
                    <a:noFill/>
                    <a:ln w="9525">
                      <a:noFill/>
                      <a:miter lim="800000"/>
                      <a:headEnd/>
                      <a:tailEnd/>
                    </a:ln>
                  </pic:spPr>
                </pic:pic>
              </a:graphicData>
            </a:graphic>
          </wp:inline>
        </w:drawing>
      </w:r>
    </w:p>
    <w:p w:rsidR="00AC0AD5" w:rsidRDefault="00AC0AD5" w:rsidP="00AC0AD5">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667125" cy="5000625"/>
            <wp:effectExtent l="19050" t="0" r="9525" b="0"/>
            <wp:docPr id="3" name="Рисунок 3" descr="C:\Users\Арсений\Desktop\20170602_15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рсений\Desktop\20170602_150953.jpg"/>
                    <pic:cNvPicPr>
                      <a:picLocks noChangeAspect="1" noChangeArrowheads="1"/>
                    </pic:cNvPicPr>
                  </pic:nvPicPr>
                  <pic:blipFill>
                    <a:blip r:embed="rId8" cstate="print"/>
                    <a:srcRect/>
                    <a:stretch>
                      <a:fillRect/>
                    </a:stretch>
                  </pic:blipFill>
                  <pic:spPr bwMode="auto">
                    <a:xfrm>
                      <a:off x="0" y="0"/>
                      <a:ext cx="3667125" cy="5000625"/>
                    </a:xfrm>
                    <a:prstGeom prst="rect">
                      <a:avLst/>
                    </a:prstGeom>
                    <a:noFill/>
                    <a:ln w="9525">
                      <a:noFill/>
                      <a:miter lim="800000"/>
                      <a:headEnd/>
                      <a:tailEnd/>
                    </a:ln>
                  </pic:spPr>
                </pic:pic>
              </a:graphicData>
            </a:graphic>
          </wp:inline>
        </w:drawing>
      </w:r>
    </w:p>
    <w:p w:rsidR="008B2DDE" w:rsidRDefault="008B2DDE" w:rsidP="00AC0AD5">
      <w:pPr>
        <w:pStyle w:val="a3"/>
        <w:spacing w:line="360" w:lineRule="auto"/>
        <w:ind w:left="0"/>
        <w:jc w:val="center"/>
        <w:rPr>
          <w:rFonts w:ascii="Times New Roman" w:hAnsi="Times New Roman" w:cs="Times New Roman"/>
          <w:sz w:val="28"/>
          <w:szCs w:val="28"/>
        </w:rPr>
      </w:pPr>
    </w:p>
    <w:p w:rsidR="00AC0AD5" w:rsidRDefault="00AC0AD5" w:rsidP="00AC0AD5">
      <w:pPr>
        <w:pStyle w:val="a3"/>
        <w:spacing w:line="360" w:lineRule="auto"/>
        <w:ind w:left="0"/>
        <w:jc w:val="center"/>
        <w:rPr>
          <w:rFonts w:ascii="Times New Roman" w:hAnsi="Times New Roman" w:cs="Times New Roman"/>
          <w:sz w:val="28"/>
          <w:szCs w:val="28"/>
        </w:rPr>
      </w:pPr>
    </w:p>
    <w:p w:rsidR="008B2DDE" w:rsidRDefault="008B2DDE" w:rsidP="008B2DDE">
      <w:pPr>
        <w:spacing w:line="360" w:lineRule="auto"/>
        <w:ind w:left="-567" w:firstLine="567"/>
        <w:contextualSpacing/>
        <w:jc w:val="center"/>
        <w:rPr>
          <w:rFonts w:ascii="Times New Roman" w:hAnsi="Times New Roman" w:cs="Times New Roman"/>
          <w:sz w:val="28"/>
          <w:szCs w:val="28"/>
        </w:rPr>
      </w:pPr>
      <w:r>
        <w:rPr>
          <w:rFonts w:ascii="Times New Roman" w:hAnsi="Times New Roman" w:cs="Times New Roman"/>
          <w:sz w:val="28"/>
          <w:szCs w:val="28"/>
        </w:rPr>
        <w:lastRenderedPageBreak/>
        <w:t xml:space="preserve">Курсовая работа №2. </w:t>
      </w:r>
    </w:p>
    <w:p w:rsidR="008B2DDE" w:rsidRDefault="008B2DDE" w:rsidP="008B2DDE">
      <w:pPr>
        <w:spacing w:line="360" w:lineRule="auto"/>
        <w:ind w:left="-567" w:firstLine="567"/>
        <w:contextualSpacing/>
        <w:jc w:val="center"/>
        <w:rPr>
          <w:rFonts w:ascii="Times New Roman" w:hAnsi="Times New Roman" w:cs="Times New Roman"/>
          <w:sz w:val="28"/>
          <w:szCs w:val="28"/>
        </w:rPr>
      </w:pPr>
      <w:r>
        <w:rPr>
          <w:rFonts w:ascii="Times New Roman" w:hAnsi="Times New Roman" w:cs="Times New Roman"/>
          <w:sz w:val="28"/>
          <w:szCs w:val="28"/>
        </w:rPr>
        <w:t>«Сравнение ордеров»</w:t>
      </w:r>
    </w:p>
    <w:p w:rsidR="008B2DDE" w:rsidRDefault="008B2DDE" w:rsidP="008B2DDE">
      <w:pPr>
        <w:spacing w:line="360" w:lineRule="auto"/>
        <w:ind w:left="-567" w:firstLine="567"/>
        <w:contextualSpacing/>
        <w:jc w:val="center"/>
        <w:rPr>
          <w:rFonts w:ascii="Times New Roman" w:hAnsi="Times New Roman" w:cs="Times New Roman"/>
          <w:sz w:val="28"/>
          <w:szCs w:val="28"/>
        </w:rPr>
      </w:pPr>
    </w:p>
    <w:p w:rsidR="008B2DDE" w:rsidRDefault="008B2DDE" w:rsidP="008B2DDE">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Задание</w:t>
      </w:r>
    </w:p>
    <w:p w:rsidR="008B2DDE" w:rsidRDefault="008B2DDE" w:rsidP="008B2DDE">
      <w:pPr>
        <w:pStyle w:val="a3"/>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Выполнить чертеж архитектурной композиции, составленной из</w:t>
      </w:r>
      <w:r w:rsidR="009F4109">
        <w:rPr>
          <w:rFonts w:ascii="Times New Roman" w:hAnsi="Times New Roman" w:cs="Times New Roman"/>
          <w:sz w:val="28"/>
          <w:szCs w:val="28"/>
        </w:rPr>
        <w:t xml:space="preserve"> ортогональных проекций памятников архитектуры (фасадов или их фрагментов), построенных на основе ордерной системы. Работа выполняется на бумаге на деревянном подрамнике размером 750х550 мм.</w:t>
      </w:r>
    </w:p>
    <w:p w:rsidR="009F4109" w:rsidRDefault="009F4109" w:rsidP="009F4109">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Состав графических материалов</w:t>
      </w:r>
    </w:p>
    <w:p w:rsidR="009F4109" w:rsidRDefault="009F4109" w:rsidP="009F4109">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схема пяти ордеров, сопоставленных в одном модуле или одной высоте (по </w:t>
      </w:r>
      <w:proofErr w:type="spellStart"/>
      <w:r>
        <w:rPr>
          <w:rFonts w:ascii="Times New Roman" w:hAnsi="Times New Roman" w:cs="Times New Roman"/>
          <w:sz w:val="28"/>
          <w:szCs w:val="28"/>
        </w:rPr>
        <w:t>Палладио</w:t>
      </w:r>
      <w:proofErr w:type="spellEnd"/>
      <w:r>
        <w:rPr>
          <w:rFonts w:ascii="Times New Roman" w:hAnsi="Times New Roman" w:cs="Times New Roman"/>
          <w:sz w:val="28"/>
          <w:szCs w:val="28"/>
        </w:rPr>
        <w:t xml:space="preserve"> или </w:t>
      </w:r>
      <w:proofErr w:type="spellStart"/>
      <w:r>
        <w:rPr>
          <w:rFonts w:ascii="Times New Roman" w:hAnsi="Times New Roman" w:cs="Times New Roman"/>
          <w:sz w:val="28"/>
          <w:szCs w:val="28"/>
        </w:rPr>
        <w:t>Виньоле</w:t>
      </w:r>
      <w:proofErr w:type="spellEnd"/>
      <w:r>
        <w:rPr>
          <w:rFonts w:ascii="Times New Roman" w:hAnsi="Times New Roman" w:cs="Times New Roman"/>
          <w:sz w:val="28"/>
          <w:szCs w:val="28"/>
        </w:rPr>
        <w:t>);</w:t>
      </w:r>
    </w:p>
    <w:p w:rsidR="009F4109" w:rsidRDefault="009F4109" w:rsidP="009F4109">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минимум 2 ордера в крупном масштабе (во всю высоту подрамника), один из </w:t>
      </w:r>
      <w:proofErr w:type="gramStart"/>
      <w:r>
        <w:rPr>
          <w:rFonts w:ascii="Times New Roman" w:hAnsi="Times New Roman" w:cs="Times New Roman"/>
          <w:sz w:val="28"/>
          <w:szCs w:val="28"/>
        </w:rPr>
        <w:t>которых</w:t>
      </w:r>
      <w:proofErr w:type="gramEnd"/>
      <w:r>
        <w:rPr>
          <w:rFonts w:ascii="Times New Roman" w:hAnsi="Times New Roman" w:cs="Times New Roman"/>
          <w:sz w:val="28"/>
          <w:szCs w:val="28"/>
        </w:rPr>
        <w:t xml:space="preserve"> воспроизводится с фасада памятника архитектуры, второй строится по канону;</w:t>
      </w:r>
    </w:p>
    <w:p w:rsidR="009F4109" w:rsidRDefault="009F4109" w:rsidP="009F4109">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фасад памятника архитектуры в произвольном масштабе;</w:t>
      </w:r>
    </w:p>
    <w:p w:rsidR="009F4109" w:rsidRDefault="009F4109" w:rsidP="009F4109">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детали ордера в крупном масштабе;</w:t>
      </w:r>
    </w:p>
    <w:p w:rsidR="001E197F" w:rsidRDefault="001E197F" w:rsidP="009F4109">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антураж или стаффаж в стилистике изображения;</w:t>
      </w:r>
    </w:p>
    <w:p w:rsidR="009F4109" w:rsidRDefault="009F4109" w:rsidP="009F4109">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название работы, выполненное шрифтом зодчего;</w:t>
      </w:r>
    </w:p>
    <w:p w:rsidR="00271CB4" w:rsidRDefault="00271CB4" w:rsidP="009F4109">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w:t>
      </w:r>
      <w:r w:rsidR="001E197F">
        <w:rPr>
          <w:rFonts w:ascii="Times New Roman" w:hAnsi="Times New Roman" w:cs="Times New Roman"/>
          <w:sz w:val="28"/>
          <w:szCs w:val="28"/>
        </w:rPr>
        <w:t xml:space="preserve"> подпись автора и преподавателя</w:t>
      </w:r>
      <w:r>
        <w:rPr>
          <w:rFonts w:ascii="Times New Roman" w:hAnsi="Times New Roman" w:cs="Times New Roman"/>
          <w:sz w:val="28"/>
          <w:szCs w:val="28"/>
        </w:rPr>
        <w:t>, выполненная архитектурным шрифтом</w:t>
      </w:r>
      <w:r w:rsidR="001E197F">
        <w:rPr>
          <w:rFonts w:ascii="Times New Roman" w:hAnsi="Times New Roman" w:cs="Times New Roman"/>
          <w:sz w:val="28"/>
          <w:szCs w:val="28"/>
        </w:rPr>
        <w:t>.</w:t>
      </w:r>
    </w:p>
    <w:p w:rsidR="001E197F" w:rsidRDefault="001E197F" w:rsidP="009F4109">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3. Упражнения</w:t>
      </w:r>
    </w:p>
    <w:p w:rsidR="001E197F" w:rsidRDefault="001E197F" w:rsidP="009F4109">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1. Вычерчивание тушью </w:t>
      </w:r>
      <w:r w:rsidR="00F25AE2">
        <w:rPr>
          <w:rFonts w:ascii="Times New Roman" w:hAnsi="Times New Roman" w:cs="Times New Roman"/>
          <w:sz w:val="28"/>
          <w:szCs w:val="28"/>
        </w:rPr>
        <w:t>четырех</w:t>
      </w:r>
      <w:r>
        <w:rPr>
          <w:rFonts w:ascii="Times New Roman" w:hAnsi="Times New Roman" w:cs="Times New Roman"/>
          <w:sz w:val="28"/>
          <w:szCs w:val="28"/>
        </w:rPr>
        <w:t xml:space="preserve"> ордеров в массах по одному из канонов. </w:t>
      </w:r>
      <w:r w:rsidR="00F33E54">
        <w:rPr>
          <w:rFonts w:ascii="Times New Roman" w:hAnsi="Times New Roman" w:cs="Times New Roman"/>
          <w:sz w:val="28"/>
          <w:szCs w:val="28"/>
        </w:rPr>
        <w:t>Выполняется на листе формата А</w:t>
      </w:r>
      <w:proofErr w:type="gramStart"/>
      <w:r w:rsidR="00F33E54">
        <w:rPr>
          <w:rFonts w:ascii="Times New Roman" w:hAnsi="Times New Roman" w:cs="Times New Roman"/>
          <w:sz w:val="28"/>
          <w:szCs w:val="28"/>
        </w:rPr>
        <w:t>4</w:t>
      </w:r>
      <w:proofErr w:type="gramEnd"/>
      <w:r w:rsidR="00F33E54">
        <w:rPr>
          <w:rFonts w:ascii="Times New Roman" w:hAnsi="Times New Roman" w:cs="Times New Roman"/>
          <w:sz w:val="28"/>
          <w:szCs w:val="28"/>
        </w:rPr>
        <w:t xml:space="preserve"> (рис.2).</w:t>
      </w:r>
    </w:p>
    <w:p w:rsidR="001E197F" w:rsidRDefault="001E197F" w:rsidP="009F4109">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2. Вычерчивание тушью основных архитектурных обломов. </w:t>
      </w:r>
      <w:r w:rsidR="00B410A5">
        <w:rPr>
          <w:rFonts w:ascii="Times New Roman" w:hAnsi="Times New Roman" w:cs="Times New Roman"/>
          <w:sz w:val="28"/>
          <w:szCs w:val="28"/>
        </w:rPr>
        <w:t>Выполняется на листе А</w:t>
      </w:r>
      <w:proofErr w:type="gramStart"/>
      <w:r w:rsidR="00B410A5">
        <w:rPr>
          <w:rFonts w:ascii="Times New Roman" w:hAnsi="Times New Roman" w:cs="Times New Roman"/>
          <w:sz w:val="28"/>
          <w:szCs w:val="28"/>
        </w:rPr>
        <w:t>4</w:t>
      </w:r>
      <w:proofErr w:type="gramEnd"/>
      <w:r w:rsidR="00D9710A">
        <w:rPr>
          <w:rFonts w:ascii="Times New Roman" w:hAnsi="Times New Roman" w:cs="Times New Roman"/>
          <w:sz w:val="28"/>
          <w:szCs w:val="28"/>
        </w:rPr>
        <w:t xml:space="preserve"> (рис.3)</w:t>
      </w:r>
      <w:r>
        <w:rPr>
          <w:rFonts w:ascii="Times New Roman" w:hAnsi="Times New Roman" w:cs="Times New Roman"/>
          <w:sz w:val="28"/>
          <w:szCs w:val="28"/>
        </w:rPr>
        <w:t>.</w:t>
      </w:r>
    </w:p>
    <w:p w:rsidR="001E197F" w:rsidRDefault="001E197F" w:rsidP="009F4109">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3. Построение ионической волюты и обводка тушью с сохранением основных линий построения.</w:t>
      </w:r>
    </w:p>
    <w:p w:rsidR="001E197F" w:rsidRDefault="001E197F" w:rsidP="009F4109">
      <w:pPr>
        <w:spacing w:line="360" w:lineRule="auto"/>
        <w:ind w:left="-567" w:firstLine="567"/>
        <w:jc w:val="both"/>
        <w:rPr>
          <w:rFonts w:ascii="Times New Roman" w:hAnsi="Times New Roman" w:cs="Times New Roman"/>
          <w:sz w:val="28"/>
          <w:szCs w:val="28"/>
        </w:rPr>
      </w:pPr>
    </w:p>
    <w:p w:rsidR="0049037A" w:rsidRDefault="00F25AE2" w:rsidP="00F25AE2">
      <w:pPr>
        <w:spacing w:line="360" w:lineRule="auto"/>
        <w:ind w:left="-993"/>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773595" cy="4210050"/>
            <wp:effectExtent l="19050" t="0" r="8205" b="0"/>
            <wp:docPr id="4" name="Рисунок 4" descr="C:\Users\Арсений\Desktop\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рсений\Desktop\о.jpg"/>
                    <pic:cNvPicPr>
                      <a:picLocks noChangeAspect="1" noChangeArrowheads="1"/>
                    </pic:cNvPicPr>
                  </pic:nvPicPr>
                  <pic:blipFill>
                    <a:blip r:embed="rId9" cstate="print"/>
                    <a:srcRect/>
                    <a:stretch>
                      <a:fillRect/>
                    </a:stretch>
                  </pic:blipFill>
                  <pic:spPr bwMode="auto">
                    <a:xfrm>
                      <a:off x="0" y="0"/>
                      <a:ext cx="6773595" cy="4210050"/>
                    </a:xfrm>
                    <a:prstGeom prst="rect">
                      <a:avLst/>
                    </a:prstGeom>
                    <a:noFill/>
                    <a:ln w="9525">
                      <a:noFill/>
                      <a:miter lim="800000"/>
                      <a:headEnd/>
                      <a:tailEnd/>
                    </a:ln>
                  </pic:spPr>
                </pic:pic>
              </a:graphicData>
            </a:graphic>
          </wp:inline>
        </w:drawing>
      </w:r>
    </w:p>
    <w:p w:rsidR="00B410A5" w:rsidRDefault="00B410A5" w:rsidP="00F25AE2">
      <w:pPr>
        <w:spacing w:line="360" w:lineRule="auto"/>
        <w:ind w:left="-993"/>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523454" cy="4686300"/>
            <wp:effectExtent l="19050" t="0" r="0" b="0"/>
            <wp:docPr id="5" name="Рисунок 5" descr="C:\Users\Арсений\Desktop\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рсений\Desktop\о1.jpg"/>
                    <pic:cNvPicPr>
                      <a:picLocks noChangeAspect="1" noChangeArrowheads="1"/>
                    </pic:cNvPicPr>
                  </pic:nvPicPr>
                  <pic:blipFill>
                    <a:blip r:embed="rId10" cstate="print"/>
                    <a:srcRect/>
                    <a:stretch>
                      <a:fillRect/>
                    </a:stretch>
                  </pic:blipFill>
                  <pic:spPr bwMode="auto">
                    <a:xfrm>
                      <a:off x="0" y="0"/>
                      <a:ext cx="6523454" cy="4686300"/>
                    </a:xfrm>
                    <a:prstGeom prst="rect">
                      <a:avLst/>
                    </a:prstGeom>
                    <a:noFill/>
                    <a:ln w="9525">
                      <a:noFill/>
                      <a:miter lim="800000"/>
                      <a:headEnd/>
                      <a:tailEnd/>
                    </a:ln>
                  </pic:spPr>
                </pic:pic>
              </a:graphicData>
            </a:graphic>
          </wp:inline>
        </w:drawing>
      </w:r>
    </w:p>
    <w:p w:rsidR="00F25AE2" w:rsidRDefault="00F25AE2" w:rsidP="00F25AE2">
      <w:pPr>
        <w:spacing w:line="360" w:lineRule="auto"/>
        <w:ind w:left="-993"/>
        <w:jc w:val="center"/>
        <w:rPr>
          <w:rFonts w:ascii="Times New Roman" w:hAnsi="Times New Roman" w:cs="Times New Roman"/>
          <w:sz w:val="28"/>
          <w:szCs w:val="28"/>
        </w:rPr>
      </w:pPr>
      <w:r>
        <w:rPr>
          <w:rFonts w:ascii="Times New Roman" w:hAnsi="Times New Roman" w:cs="Times New Roman"/>
          <w:sz w:val="28"/>
          <w:szCs w:val="28"/>
        </w:rPr>
        <w:t>Рис.2</w:t>
      </w:r>
    </w:p>
    <w:p w:rsidR="00B410A5" w:rsidRDefault="00B410A5" w:rsidP="00F25AE2">
      <w:pPr>
        <w:spacing w:line="360" w:lineRule="auto"/>
        <w:ind w:left="-993"/>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722692" cy="8429625"/>
            <wp:effectExtent l="19050" t="0" r="1958" b="0"/>
            <wp:docPr id="6" name="Рисунок 6" descr="C:\Users\Арсений\Desktop\о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рсений\Desktop\о11.jpg"/>
                    <pic:cNvPicPr>
                      <a:picLocks noChangeAspect="1" noChangeArrowheads="1"/>
                    </pic:cNvPicPr>
                  </pic:nvPicPr>
                  <pic:blipFill>
                    <a:blip r:embed="rId11" cstate="print"/>
                    <a:srcRect/>
                    <a:stretch>
                      <a:fillRect/>
                    </a:stretch>
                  </pic:blipFill>
                  <pic:spPr bwMode="auto">
                    <a:xfrm>
                      <a:off x="0" y="0"/>
                      <a:ext cx="6722692" cy="8429625"/>
                    </a:xfrm>
                    <a:prstGeom prst="rect">
                      <a:avLst/>
                    </a:prstGeom>
                    <a:noFill/>
                    <a:ln w="9525">
                      <a:noFill/>
                      <a:miter lim="800000"/>
                      <a:headEnd/>
                      <a:tailEnd/>
                    </a:ln>
                  </pic:spPr>
                </pic:pic>
              </a:graphicData>
            </a:graphic>
          </wp:inline>
        </w:drawing>
      </w:r>
    </w:p>
    <w:p w:rsidR="00B410A5" w:rsidRDefault="00B410A5" w:rsidP="00F25AE2">
      <w:pPr>
        <w:spacing w:line="360" w:lineRule="auto"/>
        <w:ind w:left="-993"/>
        <w:jc w:val="center"/>
        <w:rPr>
          <w:rFonts w:ascii="Times New Roman" w:hAnsi="Times New Roman" w:cs="Times New Roman"/>
          <w:sz w:val="28"/>
          <w:szCs w:val="28"/>
        </w:rPr>
      </w:pPr>
      <w:r>
        <w:rPr>
          <w:rFonts w:ascii="Times New Roman" w:hAnsi="Times New Roman" w:cs="Times New Roman"/>
          <w:sz w:val="28"/>
          <w:szCs w:val="28"/>
        </w:rPr>
        <w:t>Рис.3</w:t>
      </w:r>
    </w:p>
    <w:p w:rsidR="00D9710A" w:rsidRDefault="00D9710A" w:rsidP="00F25AE2">
      <w:pPr>
        <w:spacing w:line="360" w:lineRule="auto"/>
        <w:ind w:left="-993"/>
        <w:jc w:val="center"/>
        <w:rPr>
          <w:rFonts w:ascii="Times New Roman" w:hAnsi="Times New Roman" w:cs="Times New Roman"/>
          <w:sz w:val="28"/>
          <w:szCs w:val="28"/>
        </w:rPr>
      </w:pPr>
    </w:p>
    <w:p w:rsidR="00D9710A" w:rsidRDefault="00D9710A" w:rsidP="00F25AE2">
      <w:pPr>
        <w:spacing w:line="360" w:lineRule="auto"/>
        <w:ind w:left="-993"/>
        <w:jc w:val="center"/>
        <w:rPr>
          <w:rFonts w:ascii="Times New Roman" w:hAnsi="Times New Roman" w:cs="Times New Roman"/>
          <w:sz w:val="28"/>
          <w:szCs w:val="28"/>
        </w:rPr>
      </w:pPr>
    </w:p>
    <w:p w:rsidR="00D9710A" w:rsidRDefault="00D9710A" w:rsidP="00F25AE2">
      <w:pPr>
        <w:spacing w:line="360" w:lineRule="auto"/>
        <w:ind w:left="-993"/>
        <w:jc w:val="center"/>
        <w:rPr>
          <w:rFonts w:ascii="Times New Roman" w:hAnsi="Times New Roman" w:cs="Times New Roman"/>
          <w:sz w:val="28"/>
          <w:szCs w:val="28"/>
        </w:rPr>
      </w:pPr>
      <w:r>
        <w:rPr>
          <w:rFonts w:ascii="Times New Roman" w:hAnsi="Times New Roman" w:cs="Times New Roman"/>
          <w:sz w:val="28"/>
          <w:szCs w:val="28"/>
        </w:rPr>
        <w:lastRenderedPageBreak/>
        <w:t>Примеры студенческих работ</w:t>
      </w:r>
    </w:p>
    <w:p w:rsidR="00D9710A" w:rsidRDefault="0037452F" w:rsidP="00F25AE2">
      <w:pPr>
        <w:spacing w:line="360" w:lineRule="auto"/>
        <w:ind w:left="-993"/>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24475" cy="3993356"/>
            <wp:effectExtent l="19050" t="0" r="9525" b="0"/>
            <wp:docPr id="7" name="Рисунок 7" descr="C:\Users\Арсений\Desktop\2 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рсений\Desktop\2 КР.jpg"/>
                    <pic:cNvPicPr>
                      <a:picLocks noChangeAspect="1" noChangeArrowheads="1"/>
                    </pic:cNvPicPr>
                  </pic:nvPicPr>
                  <pic:blipFill>
                    <a:blip r:embed="rId12" cstate="print"/>
                    <a:srcRect/>
                    <a:stretch>
                      <a:fillRect/>
                    </a:stretch>
                  </pic:blipFill>
                  <pic:spPr bwMode="auto">
                    <a:xfrm>
                      <a:off x="0" y="0"/>
                      <a:ext cx="5324475" cy="3993356"/>
                    </a:xfrm>
                    <a:prstGeom prst="rect">
                      <a:avLst/>
                    </a:prstGeom>
                    <a:noFill/>
                    <a:ln w="9525">
                      <a:noFill/>
                      <a:miter lim="800000"/>
                      <a:headEnd/>
                      <a:tailEnd/>
                    </a:ln>
                  </pic:spPr>
                </pic:pic>
              </a:graphicData>
            </a:graphic>
          </wp:inline>
        </w:drawing>
      </w:r>
    </w:p>
    <w:p w:rsidR="0037452F" w:rsidRDefault="0037452F" w:rsidP="00F25AE2">
      <w:pPr>
        <w:spacing w:line="360" w:lineRule="auto"/>
        <w:ind w:left="-993"/>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33720" cy="5029200"/>
            <wp:effectExtent l="19050" t="0" r="80" b="0"/>
            <wp:docPr id="8" name="Рисунок 8" descr="C:\Users\Арсений\Desktop\2 КР Сери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рсений\Desktop\2 КР Серикова.jpg"/>
                    <pic:cNvPicPr>
                      <a:picLocks noChangeAspect="1" noChangeArrowheads="1"/>
                    </pic:cNvPicPr>
                  </pic:nvPicPr>
                  <pic:blipFill>
                    <a:blip r:embed="rId13" cstate="print"/>
                    <a:srcRect/>
                    <a:stretch>
                      <a:fillRect/>
                    </a:stretch>
                  </pic:blipFill>
                  <pic:spPr bwMode="auto">
                    <a:xfrm>
                      <a:off x="0" y="0"/>
                      <a:ext cx="3733981" cy="5029552"/>
                    </a:xfrm>
                    <a:prstGeom prst="rect">
                      <a:avLst/>
                    </a:prstGeom>
                    <a:noFill/>
                    <a:ln w="9525">
                      <a:noFill/>
                      <a:miter lim="800000"/>
                      <a:headEnd/>
                      <a:tailEnd/>
                    </a:ln>
                  </pic:spPr>
                </pic:pic>
              </a:graphicData>
            </a:graphic>
          </wp:inline>
        </w:drawing>
      </w:r>
      <w:r w:rsidR="00441268">
        <w:rPr>
          <w:rFonts w:ascii="Times New Roman" w:hAnsi="Times New Roman" w:cs="Times New Roman"/>
          <w:sz w:val="28"/>
          <w:szCs w:val="28"/>
        </w:rPr>
        <w:t xml:space="preserve">                                </w:t>
      </w:r>
    </w:p>
    <w:p w:rsidR="00441268" w:rsidRDefault="00441268" w:rsidP="00441268">
      <w:pPr>
        <w:spacing w:line="360" w:lineRule="auto"/>
        <w:ind w:left="-567" w:firstLine="567"/>
        <w:contextualSpacing/>
        <w:jc w:val="center"/>
        <w:rPr>
          <w:rFonts w:ascii="Times New Roman" w:hAnsi="Times New Roman" w:cs="Times New Roman"/>
          <w:sz w:val="28"/>
          <w:szCs w:val="28"/>
        </w:rPr>
      </w:pPr>
      <w:r>
        <w:rPr>
          <w:rFonts w:ascii="Times New Roman" w:hAnsi="Times New Roman" w:cs="Times New Roman"/>
          <w:sz w:val="28"/>
          <w:szCs w:val="28"/>
        </w:rPr>
        <w:lastRenderedPageBreak/>
        <w:t xml:space="preserve">Курсовая работа №3. </w:t>
      </w:r>
    </w:p>
    <w:p w:rsidR="00441268" w:rsidRDefault="00441268" w:rsidP="00441268">
      <w:pPr>
        <w:spacing w:line="360" w:lineRule="auto"/>
        <w:ind w:left="-567" w:firstLine="567"/>
        <w:contextualSpacing/>
        <w:jc w:val="center"/>
        <w:rPr>
          <w:rFonts w:ascii="Times New Roman" w:hAnsi="Times New Roman" w:cs="Times New Roman"/>
          <w:sz w:val="28"/>
          <w:szCs w:val="28"/>
        </w:rPr>
      </w:pPr>
      <w:r>
        <w:rPr>
          <w:rFonts w:ascii="Times New Roman" w:hAnsi="Times New Roman" w:cs="Times New Roman"/>
          <w:sz w:val="28"/>
          <w:szCs w:val="28"/>
        </w:rPr>
        <w:t>«Информационная (памятная) доска»</w:t>
      </w:r>
    </w:p>
    <w:p w:rsidR="00441268" w:rsidRDefault="00441268" w:rsidP="00441268">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Задание</w:t>
      </w:r>
    </w:p>
    <w:p w:rsidR="00441268" w:rsidRDefault="00441268" w:rsidP="00441268">
      <w:pPr>
        <w:pStyle w:val="a3"/>
        <w:tabs>
          <w:tab w:val="left" w:pos="0"/>
        </w:tabs>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Спроектировать информационную или памятную доску, содержащую текстовую информацию, переданную посредством шрифтовой композиции.</w:t>
      </w:r>
      <w:r w:rsidR="00DD3856">
        <w:rPr>
          <w:rFonts w:ascii="Times New Roman" w:hAnsi="Times New Roman" w:cs="Times New Roman"/>
          <w:sz w:val="28"/>
          <w:szCs w:val="28"/>
        </w:rPr>
        <w:t xml:space="preserve"> Реалистично изобразить строительные и отделочные материалы самой доски и фрагмента поверхности, на которой она расположена.</w:t>
      </w:r>
      <w:r w:rsidR="005611F5">
        <w:rPr>
          <w:rFonts w:ascii="Times New Roman" w:hAnsi="Times New Roman" w:cs="Times New Roman"/>
          <w:sz w:val="28"/>
          <w:szCs w:val="28"/>
        </w:rPr>
        <w:t xml:space="preserve"> Работа выполняется на бумаге на деревянном подрамнике размером 750х550 мм.</w:t>
      </w:r>
    </w:p>
    <w:p w:rsidR="00954BE0" w:rsidRPr="00954BE0" w:rsidRDefault="00954BE0" w:rsidP="00954BE0">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Состав графических материалов</w:t>
      </w:r>
    </w:p>
    <w:p w:rsidR="00954BE0" w:rsidRDefault="00954BE0" w:rsidP="00954BE0">
      <w:pPr>
        <w:pStyle w:val="a3"/>
        <w:tabs>
          <w:tab w:val="left" w:pos="0"/>
        </w:tabs>
        <w:spacing w:line="360" w:lineRule="auto"/>
        <w:ind w:left="-567" w:firstLine="567"/>
        <w:jc w:val="both"/>
        <w:rPr>
          <w:rFonts w:ascii="Times New Roman" w:hAnsi="Times New Roman" w:cs="Times New Roman"/>
          <w:sz w:val="28"/>
          <w:szCs w:val="28"/>
        </w:rPr>
      </w:pPr>
      <w:r w:rsidRPr="00954BE0">
        <w:rPr>
          <w:rFonts w:ascii="Times New Roman" w:hAnsi="Times New Roman" w:cs="Times New Roman"/>
          <w:sz w:val="28"/>
          <w:szCs w:val="28"/>
        </w:rPr>
        <w:t xml:space="preserve">– фронтальное изображение информационной (памятной) доски с построенными тенями от нее на плоскость стены и от букв на плоскость доски; </w:t>
      </w:r>
    </w:p>
    <w:p w:rsidR="00954BE0" w:rsidRDefault="00954BE0" w:rsidP="00954BE0">
      <w:pPr>
        <w:pStyle w:val="a3"/>
        <w:tabs>
          <w:tab w:val="left" w:pos="0"/>
        </w:tabs>
        <w:spacing w:line="360" w:lineRule="auto"/>
        <w:ind w:left="-567" w:firstLine="567"/>
        <w:jc w:val="both"/>
        <w:rPr>
          <w:rFonts w:ascii="Times New Roman" w:hAnsi="Times New Roman" w:cs="Times New Roman"/>
          <w:sz w:val="28"/>
          <w:szCs w:val="28"/>
        </w:rPr>
      </w:pPr>
      <w:r w:rsidRPr="00954BE0">
        <w:rPr>
          <w:rFonts w:ascii="Times New Roman" w:hAnsi="Times New Roman" w:cs="Times New Roman"/>
          <w:sz w:val="28"/>
          <w:szCs w:val="28"/>
        </w:rPr>
        <w:t>– изображение поверхности стены, на которой размещается доска;</w:t>
      </w:r>
    </w:p>
    <w:p w:rsidR="005611F5" w:rsidRDefault="00954BE0" w:rsidP="00954BE0">
      <w:pPr>
        <w:pStyle w:val="a3"/>
        <w:tabs>
          <w:tab w:val="left" w:pos="0"/>
        </w:tabs>
        <w:spacing w:line="360" w:lineRule="auto"/>
        <w:ind w:left="-567" w:firstLine="567"/>
        <w:jc w:val="both"/>
        <w:rPr>
          <w:rFonts w:ascii="Times New Roman" w:hAnsi="Times New Roman" w:cs="Times New Roman"/>
          <w:sz w:val="28"/>
          <w:szCs w:val="28"/>
        </w:rPr>
      </w:pPr>
      <w:r w:rsidRPr="00954BE0">
        <w:rPr>
          <w:rFonts w:ascii="Times New Roman" w:hAnsi="Times New Roman" w:cs="Times New Roman"/>
          <w:sz w:val="28"/>
          <w:szCs w:val="28"/>
        </w:rPr>
        <w:t xml:space="preserve"> – подпись, с указанием ФИО автора работы и преподавателей, группы, года, выполненная архитектурным шрифтом.</w:t>
      </w:r>
    </w:p>
    <w:p w:rsidR="00954BE0" w:rsidRPr="00954BE0" w:rsidRDefault="00954BE0" w:rsidP="00954BE0">
      <w:pPr>
        <w:pStyle w:val="a3"/>
        <w:tabs>
          <w:tab w:val="left" w:pos="0"/>
        </w:tabs>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954BE0">
        <w:rPr>
          <w:rFonts w:ascii="Times New Roman" w:hAnsi="Times New Roman" w:cs="Times New Roman"/>
          <w:sz w:val="28"/>
          <w:szCs w:val="28"/>
        </w:rPr>
        <w:t>Упражнения</w:t>
      </w:r>
    </w:p>
    <w:p w:rsidR="00954BE0" w:rsidRDefault="00954BE0" w:rsidP="00954BE0">
      <w:pPr>
        <w:pStyle w:val="a3"/>
        <w:tabs>
          <w:tab w:val="left" w:pos="0"/>
        </w:tabs>
        <w:spacing w:line="360" w:lineRule="auto"/>
        <w:ind w:left="-567" w:firstLine="567"/>
        <w:jc w:val="both"/>
        <w:rPr>
          <w:rFonts w:ascii="Times New Roman" w:hAnsi="Times New Roman" w:cs="Times New Roman"/>
          <w:sz w:val="28"/>
          <w:szCs w:val="28"/>
        </w:rPr>
      </w:pPr>
      <w:r w:rsidRPr="00954BE0">
        <w:rPr>
          <w:rFonts w:ascii="Times New Roman" w:hAnsi="Times New Roman" w:cs="Times New Roman"/>
          <w:sz w:val="28"/>
          <w:szCs w:val="28"/>
        </w:rPr>
        <w:t xml:space="preserve"> 1. Шрифтовая композиция на свободную тему, состоящая из шрифтов различных стилей, размеров и видов написания. Выполняется на листе формата А3 в произвольной цветной графике (акварель, гуашь, тушь). </w:t>
      </w:r>
    </w:p>
    <w:p w:rsidR="00954BE0" w:rsidRPr="00954BE0" w:rsidRDefault="00954BE0" w:rsidP="00954BE0">
      <w:pPr>
        <w:pStyle w:val="a3"/>
        <w:tabs>
          <w:tab w:val="left" w:pos="0"/>
        </w:tabs>
        <w:spacing w:line="360" w:lineRule="auto"/>
        <w:ind w:left="-567" w:firstLine="567"/>
        <w:jc w:val="both"/>
        <w:rPr>
          <w:rFonts w:ascii="Times New Roman" w:hAnsi="Times New Roman" w:cs="Times New Roman"/>
          <w:sz w:val="28"/>
          <w:szCs w:val="28"/>
        </w:rPr>
      </w:pPr>
      <w:r w:rsidRPr="00954BE0">
        <w:rPr>
          <w:rFonts w:ascii="Times New Roman" w:hAnsi="Times New Roman" w:cs="Times New Roman"/>
          <w:sz w:val="28"/>
          <w:szCs w:val="28"/>
        </w:rPr>
        <w:t xml:space="preserve">2. Образцы графического изображения различных строительных и отделочных материалов (природный камень, дерево, бетон, штукатурка, металл и </w:t>
      </w:r>
      <w:proofErr w:type="spellStart"/>
      <w:r w:rsidRPr="00954BE0">
        <w:rPr>
          <w:rFonts w:ascii="Times New Roman" w:hAnsi="Times New Roman" w:cs="Times New Roman"/>
          <w:sz w:val="28"/>
          <w:szCs w:val="28"/>
        </w:rPr>
        <w:t>т.д</w:t>
      </w:r>
      <w:proofErr w:type="spellEnd"/>
      <w:r w:rsidRPr="00954BE0">
        <w:rPr>
          <w:rFonts w:ascii="Times New Roman" w:hAnsi="Times New Roman" w:cs="Times New Roman"/>
          <w:sz w:val="28"/>
          <w:szCs w:val="28"/>
        </w:rPr>
        <w:t>). Выполняется на листе формата А3.</w:t>
      </w:r>
    </w:p>
    <w:p w:rsidR="00954BE0" w:rsidRDefault="00954BE0" w:rsidP="00954BE0">
      <w:pPr>
        <w:pStyle w:val="a3"/>
        <w:tabs>
          <w:tab w:val="left" w:pos="0"/>
        </w:tabs>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4.</w:t>
      </w:r>
      <w:r w:rsidRPr="00954BE0">
        <w:rPr>
          <w:rFonts w:ascii="Times New Roman" w:hAnsi="Times New Roman" w:cs="Times New Roman"/>
          <w:sz w:val="28"/>
          <w:szCs w:val="28"/>
        </w:rPr>
        <w:t xml:space="preserve"> Приемы графического изображения архитектурных материалов Поверхность натурального камня можно изобразить множеством способов. Один из них заключается в использовании мятого ватмана и акварельных или гуашевых красок. Если требуется изобразить гладкую или полированную поверхность, намоченный лист ватмана нужно сильно смять руками, затем расправить и натянуть на планшет обычным способом. После высыхания планшет отмывается раствором акварели необходимого цвета. Заломы на бумаге впитывают краску сильнее и имитируют прожилки камня, которые можно подчеркнуть «по </w:t>
      </w:r>
      <w:proofErr w:type="gramStart"/>
      <w:r w:rsidRPr="00954BE0">
        <w:rPr>
          <w:rFonts w:ascii="Times New Roman" w:hAnsi="Times New Roman" w:cs="Times New Roman"/>
          <w:sz w:val="28"/>
          <w:szCs w:val="28"/>
        </w:rPr>
        <w:t>сырому</w:t>
      </w:r>
      <w:proofErr w:type="gramEnd"/>
      <w:r w:rsidRPr="00954BE0">
        <w:rPr>
          <w:rFonts w:ascii="Times New Roman" w:hAnsi="Times New Roman" w:cs="Times New Roman"/>
          <w:sz w:val="28"/>
          <w:szCs w:val="28"/>
        </w:rPr>
        <w:t>» другим цветом. Чем сильнее будет смята бумага, тем мельче получится фактура камня. 39</w:t>
      </w:r>
      <w:proofErr w:type="gramStart"/>
      <w:r w:rsidRPr="00954BE0">
        <w:rPr>
          <w:rFonts w:ascii="Times New Roman" w:hAnsi="Times New Roman" w:cs="Times New Roman"/>
          <w:sz w:val="28"/>
          <w:szCs w:val="28"/>
        </w:rPr>
        <w:t xml:space="preserve"> Д</w:t>
      </w:r>
      <w:proofErr w:type="gramEnd"/>
      <w:r w:rsidRPr="00954BE0">
        <w:rPr>
          <w:rFonts w:ascii="Times New Roman" w:hAnsi="Times New Roman" w:cs="Times New Roman"/>
          <w:sz w:val="28"/>
          <w:szCs w:val="28"/>
        </w:rPr>
        <w:t xml:space="preserve">ля имитации грубого, «рваного» скола камня мокрую мятую бумагу следует высушить без натягивания на планшет, слегка расправив. Затем ватман </w:t>
      </w:r>
      <w:r w:rsidRPr="00954BE0">
        <w:rPr>
          <w:rFonts w:ascii="Times New Roman" w:hAnsi="Times New Roman" w:cs="Times New Roman"/>
          <w:sz w:val="28"/>
          <w:szCs w:val="28"/>
        </w:rPr>
        <w:lastRenderedPageBreak/>
        <w:t xml:space="preserve">забрызгивается раствором гуаши под углом к поверхности с помощью щетки или аэрографа. Мятые грани бумаги покрываются краской неравномерно, что создает эффект граненой формы. Можно изменять угол </w:t>
      </w:r>
      <w:proofErr w:type="spellStart"/>
      <w:r w:rsidRPr="00954BE0">
        <w:rPr>
          <w:rFonts w:ascii="Times New Roman" w:hAnsi="Times New Roman" w:cs="Times New Roman"/>
          <w:sz w:val="28"/>
          <w:szCs w:val="28"/>
        </w:rPr>
        <w:t>набрызга</w:t>
      </w:r>
      <w:proofErr w:type="spellEnd"/>
      <w:r w:rsidRPr="00954BE0">
        <w:rPr>
          <w:rFonts w:ascii="Times New Roman" w:hAnsi="Times New Roman" w:cs="Times New Roman"/>
          <w:sz w:val="28"/>
          <w:szCs w:val="28"/>
        </w:rPr>
        <w:t xml:space="preserve"> и цвет используемой краски несколько раз. Другой прием изображения натурального камня заключается в использовании художественных масляных красок. Для этого краски необходимых цветов разводятся растворителем до текучего состояния и выливаются в плоскую емкость с водой (таз, ванночка и т.п.), в результате чего на поверхности образуется красочная пленка. Для получения разводов на поверхности камня лист бумаги опускается под красочную пленку и вытягивается из-под нее. Таким способом можно изобразить малахит, мрамор, яшму. Чтобы получить зернистую структуру камня, краски должны быть более густыми, и на поверхности воды они должны образовать многочисленные капли. Лист бумаги опускается на поверхность воды, а затем резко поднимается. Используя краски различных цветов, можно добиться достаточно реалистичного изображения. Не следует применять яркие краски основных цветов, так как природные минералы всегда имеют более сложные, естественные оттенки. При составлении цвета рекомендуется иметь образец нужного камня или его фотографию. Текстуру дерева можно получить с помощью густой гуаши и толстой щетинной кисти, которая позволяет прорисовать характерные линии. Можно нанести на просохший слой темной краски слой светлой краски, а затем провести на нем (по влажной краске) мелкой расческой волнистые линии. Расческа удалит верхний слой краски, сквозь который будет виден нижний, темный слой. Штукатурку или другую шероховатую поверхность можно изобразить способом </w:t>
      </w:r>
      <w:proofErr w:type="spellStart"/>
      <w:r w:rsidRPr="00954BE0">
        <w:rPr>
          <w:rFonts w:ascii="Times New Roman" w:hAnsi="Times New Roman" w:cs="Times New Roman"/>
          <w:sz w:val="28"/>
          <w:szCs w:val="28"/>
        </w:rPr>
        <w:t>набрызга</w:t>
      </w:r>
      <w:proofErr w:type="spellEnd"/>
      <w:r w:rsidRPr="00954BE0">
        <w:rPr>
          <w:rFonts w:ascii="Times New Roman" w:hAnsi="Times New Roman" w:cs="Times New Roman"/>
          <w:sz w:val="28"/>
          <w:szCs w:val="28"/>
        </w:rPr>
        <w:t xml:space="preserve"> гуаши щеткой. При этом сначала необходимо ровно покрыть (</w:t>
      </w:r>
      <w:proofErr w:type="spellStart"/>
      <w:r w:rsidRPr="00954BE0">
        <w:rPr>
          <w:rFonts w:ascii="Times New Roman" w:hAnsi="Times New Roman" w:cs="Times New Roman"/>
          <w:sz w:val="28"/>
          <w:szCs w:val="28"/>
        </w:rPr>
        <w:t>затамповать</w:t>
      </w:r>
      <w:proofErr w:type="spellEnd"/>
      <w:r w:rsidRPr="00954BE0">
        <w:rPr>
          <w:rFonts w:ascii="Times New Roman" w:hAnsi="Times New Roman" w:cs="Times New Roman"/>
          <w:sz w:val="28"/>
          <w:szCs w:val="28"/>
        </w:rPr>
        <w:t xml:space="preserve">) эту поверхность гуашью основного цвета, а для </w:t>
      </w:r>
      <w:proofErr w:type="spellStart"/>
      <w:r w:rsidRPr="00954BE0">
        <w:rPr>
          <w:rFonts w:ascii="Times New Roman" w:hAnsi="Times New Roman" w:cs="Times New Roman"/>
          <w:sz w:val="28"/>
          <w:szCs w:val="28"/>
        </w:rPr>
        <w:t>набрызга</w:t>
      </w:r>
      <w:proofErr w:type="spellEnd"/>
      <w:r w:rsidRPr="00954BE0">
        <w:rPr>
          <w:rFonts w:ascii="Times New Roman" w:hAnsi="Times New Roman" w:cs="Times New Roman"/>
          <w:sz w:val="28"/>
          <w:szCs w:val="28"/>
        </w:rPr>
        <w:t xml:space="preserve"> использовать более темный его оттенок. Также можно приклеить на клей ПВА тонкий слой мелкой крупы, например манки, соли, песка, а затем покрыть его гуашью нужного цвета. Сложно изобразить блестящий, полированный металл, стекло достаточно реалистичным. Для этого используют технику «</w:t>
      </w:r>
      <w:proofErr w:type="spellStart"/>
      <w:r w:rsidRPr="00954BE0">
        <w:rPr>
          <w:rFonts w:ascii="Times New Roman" w:hAnsi="Times New Roman" w:cs="Times New Roman"/>
          <w:sz w:val="28"/>
          <w:szCs w:val="28"/>
        </w:rPr>
        <w:t>отдувки</w:t>
      </w:r>
      <w:proofErr w:type="spellEnd"/>
      <w:r w:rsidRPr="00954BE0">
        <w:rPr>
          <w:rFonts w:ascii="Times New Roman" w:hAnsi="Times New Roman" w:cs="Times New Roman"/>
          <w:sz w:val="28"/>
          <w:szCs w:val="28"/>
        </w:rPr>
        <w:t xml:space="preserve">» аэрографом или отмывки акварелью, чтобы получить плавные переходы тона и яркие, контрастные блики. Все пробные образцы с изображением материалов выполняются на отдельных листах бумаги, а затем наиболее удачные используются для графического оформления курсовой </w:t>
      </w:r>
      <w:r w:rsidRPr="00954BE0">
        <w:rPr>
          <w:rFonts w:ascii="Times New Roman" w:hAnsi="Times New Roman" w:cs="Times New Roman"/>
          <w:sz w:val="28"/>
          <w:szCs w:val="28"/>
        </w:rPr>
        <w:lastRenderedPageBreak/>
        <w:t xml:space="preserve">работы в технике аппликации. Любой архитектурный материал можно изобразить непосредственно на планшете в технике акварельной отмывки. Следует помнить, что падающие тени всегда прозрачны и в них также видна фактура материала. Тени показываются путем нанесения нейтрального серого цвета поверх изображения материала </w:t>
      </w:r>
      <w:proofErr w:type="spellStart"/>
      <w:r w:rsidRPr="00954BE0">
        <w:rPr>
          <w:rFonts w:ascii="Times New Roman" w:hAnsi="Times New Roman" w:cs="Times New Roman"/>
          <w:sz w:val="28"/>
          <w:szCs w:val="28"/>
        </w:rPr>
        <w:t>набрызгом</w:t>
      </w:r>
      <w:proofErr w:type="spellEnd"/>
      <w:r w:rsidRPr="00954BE0">
        <w:rPr>
          <w:rFonts w:ascii="Times New Roman" w:hAnsi="Times New Roman" w:cs="Times New Roman"/>
          <w:sz w:val="28"/>
          <w:szCs w:val="28"/>
        </w:rPr>
        <w:t xml:space="preserve"> или акварельной отмывкой.</w:t>
      </w:r>
    </w:p>
    <w:p w:rsidR="0075425A" w:rsidRDefault="0075425A" w:rsidP="0075425A">
      <w:pPr>
        <w:pStyle w:val="a3"/>
        <w:tabs>
          <w:tab w:val="left" w:pos="0"/>
        </w:tabs>
        <w:spacing w:line="360" w:lineRule="auto"/>
        <w:ind w:left="-567" w:firstLine="567"/>
        <w:jc w:val="center"/>
        <w:rPr>
          <w:rFonts w:ascii="Times New Roman" w:hAnsi="Times New Roman" w:cs="Times New Roman"/>
          <w:sz w:val="28"/>
          <w:szCs w:val="28"/>
        </w:rPr>
      </w:pPr>
      <w:r>
        <w:rPr>
          <w:rFonts w:ascii="Times New Roman" w:hAnsi="Times New Roman" w:cs="Times New Roman"/>
          <w:sz w:val="28"/>
          <w:szCs w:val="28"/>
        </w:rPr>
        <w:t>Примеры студенческих работ</w:t>
      </w:r>
    </w:p>
    <w:p w:rsidR="0075425A" w:rsidRDefault="0075425A" w:rsidP="0075425A">
      <w:pPr>
        <w:pStyle w:val="a3"/>
        <w:tabs>
          <w:tab w:val="left" w:pos="0"/>
        </w:tabs>
        <w:spacing w:line="360" w:lineRule="auto"/>
        <w:ind w:left="-567"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95875" cy="3756388"/>
            <wp:effectExtent l="19050" t="0" r="9525" b="0"/>
            <wp:docPr id="9" name="Рисунок 9" descr="C:\Users\Арсений\Desktop\3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рсений\Desktop\3КР.jpg"/>
                    <pic:cNvPicPr>
                      <a:picLocks noChangeAspect="1" noChangeArrowheads="1"/>
                    </pic:cNvPicPr>
                  </pic:nvPicPr>
                  <pic:blipFill>
                    <a:blip r:embed="rId14" cstate="print"/>
                    <a:srcRect/>
                    <a:stretch>
                      <a:fillRect/>
                    </a:stretch>
                  </pic:blipFill>
                  <pic:spPr bwMode="auto">
                    <a:xfrm>
                      <a:off x="0" y="0"/>
                      <a:ext cx="5095875" cy="3756388"/>
                    </a:xfrm>
                    <a:prstGeom prst="rect">
                      <a:avLst/>
                    </a:prstGeom>
                    <a:noFill/>
                    <a:ln w="9525">
                      <a:noFill/>
                      <a:miter lim="800000"/>
                      <a:headEnd/>
                      <a:tailEnd/>
                    </a:ln>
                  </pic:spPr>
                </pic:pic>
              </a:graphicData>
            </a:graphic>
          </wp:inline>
        </w:drawing>
      </w:r>
    </w:p>
    <w:p w:rsidR="0075425A" w:rsidRPr="00954BE0" w:rsidRDefault="0075425A" w:rsidP="0075425A">
      <w:pPr>
        <w:pStyle w:val="a3"/>
        <w:tabs>
          <w:tab w:val="left" w:pos="0"/>
        </w:tabs>
        <w:spacing w:line="360" w:lineRule="auto"/>
        <w:ind w:left="-567"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74383" cy="4019550"/>
            <wp:effectExtent l="19050" t="0" r="0" b="0"/>
            <wp:docPr id="10" name="Рисунок 10" descr="C:\Users\Арсений\Desktop\3 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рсений\Desktop\3 КР.jpg"/>
                    <pic:cNvPicPr>
                      <a:picLocks noChangeAspect="1" noChangeArrowheads="1"/>
                    </pic:cNvPicPr>
                  </pic:nvPicPr>
                  <pic:blipFill>
                    <a:blip r:embed="rId15" cstate="print"/>
                    <a:srcRect/>
                    <a:stretch>
                      <a:fillRect/>
                    </a:stretch>
                  </pic:blipFill>
                  <pic:spPr bwMode="auto">
                    <a:xfrm>
                      <a:off x="0" y="0"/>
                      <a:ext cx="5075034" cy="4020065"/>
                    </a:xfrm>
                    <a:prstGeom prst="rect">
                      <a:avLst/>
                    </a:prstGeom>
                    <a:noFill/>
                    <a:ln w="9525">
                      <a:noFill/>
                      <a:miter lim="800000"/>
                      <a:headEnd/>
                      <a:tailEnd/>
                    </a:ln>
                  </pic:spPr>
                </pic:pic>
              </a:graphicData>
            </a:graphic>
          </wp:inline>
        </w:drawing>
      </w:r>
    </w:p>
    <w:p w:rsidR="007F0A3A" w:rsidRDefault="007F0A3A" w:rsidP="007F0A3A">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lastRenderedPageBreak/>
        <w:t xml:space="preserve">Курсовая работа №4. </w:t>
      </w:r>
    </w:p>
    <w:p w:rsidR="007F0A3A" w:rsidRDefault="007F0A3A" w:rsidP="007F0A3A">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«Отмывка архитектурной детали»</w:t>
      </w:r>
    </w:p>
    <w:p w:rsidR="007F0A3A" w:rsidRDefault="007F0A3A" w:rsidP="007F0A3A">
      <w:pPr>
        <w:spacing w:line="36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1. Задание</w:t>
      </w:r>
    </w:p>
    <w:p w:rsidR="007F0A3A" w:rsidRDefault="007F0A3A" w:rsidP="007F0A3A">
      <w:pPr>
        <w:spacing w:line="36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Выполнить монохромную отмывку чертежа архитектурной детали (наличника окна, входного портала, балясины, капители и др.) с построением теней. Работа выполняется на бумаге на деревянном подрамнике размером 750х550 мм.</w:t>
      </w:r>
    </w:p>
    <w:p w:rsidR="007F0A3A" w:rsidRDefault="007F0A3A" w:rsidP="007F0A3A">
      <w:pPr>
        <w:spacing w:line="36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2. Состав графических материалов</w:t>
      </w:r>
    </w:p>
    <w:p w:rsidR="007F0A3A" w:rsidRDefault="007F0A3A" w:rsidP="007F0A3A">
      <w:pPr>
        <w:spacing w:line="36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 чертеж фронтальной проекции архитектурной детали в крупном масштабе, включающий фрагмент плоскости фасада здания;</w:t>
      </w:r>
    </w:p>
    <w:p w:rsidR="007F0A3A" w:rsidRDefault="007F0A3A" w:rsidP="007F0A3A">
      <w:pPr>
        <w:spacing w:line="36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 название архитектурной детали, выполненное шрифтом зодчего;</w:t>
      </w:r>
    </w:p>
    <w:p w:rsidR="007F0A3A" w:rsidRDefault="007F0A3A" w:rsidP="007F0A3A">
      <w:pPr>
        <w:spacing w:line="36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 подпись автора работы и преподавателя, выполненная архитектурным шрифтом;</w:t>
      </w:r>
    </w:p>
    <w:p w:rsidR="007F0A3A" w:rsidRDefault="007F0A3A" w:rsidP="007F0A3A">
      <w:pPr>
        <w:spacing w:line="36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3. Упражнения</w:t>
      </w:r>
    </w:p>
    <w:p w:rsidR="007F0A3A" w:rsidRDefault="007F0A3A" w:rsidP="007F0A3A">
      <w:pPr>
        <w:spacing w:line="36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3.1 Отмывка двух прямоугольников размером 240х150мм. </w:t>
      </w:r>
    </w:p>
    <w:p w:rsidR="007F0A3A" w:rsidRDefault="007F0A3A" w:rsidP="007F0A3A">
      <w:pPr>
        <w:spacing w:line="36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Лист формата А3 располагается горизонтально. Левый прямоугольник по длинной стороне делится на полосы шириной 20 </w:t>
      </w:r>
      <w:proofErr w:type="gramStart"/>
      <w:r>
        <w:rPr>
          <w:rFonts w:ascii="Times New Roman" w:hAnsi="Times New Roman" w:cs="Times New Roman"/>
          <w:sz w:val="28"/>
          <w:szCs w:val="28"/>
        </w:rPr>
        <w:t>мм</w:t>
      </w:r>
      <w:proofErr w:type="gramEnd"/>
      <w:r>
        <w:rPr>
          <w:rFonts w:ascii="Times New Roman" w:hAnsi="Times New Roman" w:cs="Times New Roman"/>
          <w:sz w:val="28"/>
          <w:szCs w:val="28"/>
        </w:rPr>
        <w:t xml:space="preserve"> и отмывка выполняется способом лессировки с усилением глубины тона на каждой полосе. Правый прямоугольник отмывается аналогично левому, но без разметки и без четких границ между полосами.</w:t>
      </w:r>
    </w:p>
    <w:p w:rsidR="007F0A3A" w:rsidRDefault="007F0A3A" w:rsidP="007F0A3A">
      <w:pPr>
        <w:spacing w:line="36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3.2 Отмывка шара диаметром 150 мм и цилиндра размером 120х200 мм без разметки и без четких границ между полутонами.</w:t>
      </w:r>
    </w:p>
    <w:p w:rsidR="007F0A3A" w:rsidRDefault="007F0A3A" w:rsidP="007F0A3A">
      <w:pPr>
        <w:spacing w:line="36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4. Бумага, применяемая для тушевой или акварельной отмывки, должна быть прочной, плотной, с фактурой и максимально белой поверхностью.</w:t>
      </w:r>
    </w:p>
    <w:p w:rsidR="007F0A3A" w:rsidRDefault="007F0A3A" w:rsidP="007F0A3A">
      <w:pPr>
        <w:spacing w:line="36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Тушь для отмывки традиционно используется китайская плиточная сухая. Для получения раствора сухая тушь натирается на поверхности блюдца с добавлением небольшого количества воды. Полученный раствор необходимой насыщенности и концентрации фильтруется и хранится в стеклянном сосуде с крышкой. Так же применяется жидкая китайская тушь во флаконах, которую необходимо развести водой до нужной насыщенности в отдельной емкости.</w:t>
      </w:r>
    </w:p>
    <w:p w:rsidR="007F0A3A" w:rsidRDefault="007F0A3A" w:rsidP="007F0A3A">
      <w:pPr>
        <w:spacing w:line="36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Акварель используется в отмывке или вместо туши или для придания раствору туши различных оттенков для изображения воды, неба, камня, озеленения и т.д.</w:t>
      </w:r>
    </w:p>
    <w:p w:rsidR="007F0A3A" w:rsidRDefault="007F0A3A" w:rsidP="007F0A3A">
      <w:pPr>
        <w:spacing w:line="36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Кисти для отмывки используются новые, из беличьего или колонкового волоса. При смачивании должны иметь ровную форму с острым кончиком. В процессе работы кисти хранятся на горизонтальной поверхности, на чистой тканевой салфетке. Недопустимо оставлять кисти в емкости с раствором на долгое время, так как от этого деформируется их форма.</w:t>
      </w:r>
    </w:p>
    <w:p w:rsidR="007F0A3A" w:rsidRDefault="007F0A3A" w:rsidP="007F0A3A">
      <w:pPr>
        <w:spacing w:line="36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5. Перед началом работы необходимо очистить рабочее место от пыли и посторонних предметов. Подготовить сосуд с чистой водой, несколько емкостей для тушевых растворов различной насыщенности, тканевую салфетку для промокания кисти. Деревянный подрамник с натянутой на него бумагой установить в наклонном положении под углом 15-20 градусов. Поверхность бумаги необходимо промыть чистой водой с помощью широкой кисти и дать высохнуть.</w:t>
      </w:r>
    </w:p>
    <w:p w:rsidR="007F0A3A" w:rsidRDefault="007F0A3A" w:rsidP="007F0A3A">
      <w:pPr>
        <w:spacing w:line="36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6. Техника архитектурной отмывки</w:t>
      </w:r>
    </w:p>
    <w:p w:rsidR="007F0A3A" w:rsidRDefault="007F0A3A" w:rsidP="007F0A3A">
      <w:pPr>
        <w:spacing w:line="36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Отмывка выполняется по полностью начерченному в карандаше чертежу. Переносить чертеж на подрамник необходимо с готового черновика карандашом средней твердости тонкими линиями, исключая стирание ластиком.</w:t>
      </w:r>
    </w:p>
    <w:p w:rsidR="007F0A3A" w:rsidRDefault="007F0A3A" w:rsidP="007F0A3A">
      <w:pPr>
        <w:spacing w:line="36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Классическая отмывка выполняется слабым раствором туши способом лессировки – многократного наложения слоев раствора друг на друга. Таким образом, получают плавные переходы тона. Поверхность бумаги начинают покрывать с верхнего левого угла горизонтальным движением кисти. Кисть смочена раствором настолько, чтобы при соприкосновении с бумагой создавался валик воды. Далее зигзагообразными движениями натек раствора опускают вниз вдоль поверхности бумаги, сохраняя горизонтальное положение и величину натека по всей ширине отмывки. Для этого кисть периодически по мере необходимости нужно смачивать раствором туши. Когда необходимая площадь чертежа покрыта тушью, натек снимается отжатой о тканевую салфетку кистью и слой отмывки остается нетронутым до полного высыхания. Последующий слой накладывается только на высушенную поверхность. Необходимая насыщенность тона достигается за счет многократного наложения слоев.</w:t>
      </w:r>
    </w:p>
    <w:p w:rsidR="007F0A3A" w:rsidRDefault="007F0A3A" w:rsidP="007F0A3A">
      <w:pPr>
        <w:spacing w:line="360" w:lineRule="auto"/>
        <w:ind w:left="-567" w:firstLine="567"/>
        <w:contextualSpacing/>
        <w:jc w:val="center"/>
        <w:rPr>
          <w:rFonts w:ascii="Times New Roman" w:hAnsi="Times New Roman" w:cs="Times New Roman"/>
          <w:sz w:val="28"/>
          <w:szCs w:val="28"/>
        </w:rPr>
      </w:pPr>
      <w:r>
        <w:rPr>
          <w:rFonts w:ascii="Times New Roman" w:hAnsi="Times New Roman" w:cs="Times New Roman"/>
          <w:sz w:val="28"/>
          <w:szCs w:val="28"/>
        </w:rPr>
        <w:lastRenderedPageBreak/>
        <w:t>Примеры студенческих работ</w:t>
      </w:r>
    </w:p>
    <w:p w:rsidR="007F0A3A" w:rsidRDefault="007F0A3A" w:rsidP="007F0A3A">
      <w:pPr>
        <w:spacing w:line="360" w:lineRule="auto"/>
        <w:ind w:left="-567" w:firstLine="567"/>
        <w:contextualSpacing/>
        <w:jc w:val="both"/>
        <w:rPr>
          <w:rFonts w:ascii="Times New Roman" w:hAnsi="Times New Roman" w:cs="Times New Roman"/>
          <w:sz w:val="28"/>
          <w:szCs w:val="28"/>
        </w:rPr>
      </w:pPr>
    </w:p>
    <w:p w:rsidR="007F0A3A" w:rsidRDefault="007F0A3A" w:rsidP="007F0A3A">
      <w:pPr>
        <w:spacing w:line="360" w:lineRule="auto"/>
        <w:ind w:left="-567" w:firstLine="567"/>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1928" cy="8324850"/>
            <wp:effectExtent l="19050" t="0" r="0" b="0"/>
            <wp:docPr id="11" name="Рисунок 2" descr="C:\Users\Арсений\Desktop\Работы 1 курса 2016- 2017 г\Гизатулина\4КР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сений\Desktop\Работы 1 курса 2016- 2017 г\Гизатулина\4КР11.jpg"/>
                    <pic:cNvPicPr>
                      <a:picLocks noChangeAspect="1" noChangeArrowheads="1"/>
                    </pic:cNvPicPr>
                  </pic:nvPicPr>
                  <pic:blipFill>
                    <a:blip r:embed="rId16" cstate="print"/>
                    <a:srcRect/>
                    <a:stretch>
                      <a:fillRect/>
                    </a:stretch>
                  </pic:blipFill>
                  <pic:spPr bwMode="auto">
                    <a:xfrm>
                      <a:off x="0" y="0"/>
                      <a:ext cx="5936845" cy="8331751"/>
                    </a:xfrm>
                    <a:prstGeom prst="rect">
                      <a:avLst/>
                    </a:prstGeom>
                    <a:noFill/>
                    <a:ln w="9525">
                      <a:noFill/>
                      <a:miter lim="800000"/>
                      <a:headEnd/>
                      <a:tailEnd/>
                    </a:ln>
                  </pic:spPr>
                </pic:pic>
              </a:graphicData>
            </a:graphic>
          </wp:inline>
        </w:drawing>
      </w:r>
    </w:p>
    <w:p w:rsidR="007F0A3A" w:rsidRDefault="007F0A3A" w:rsidP="007F0A3A">
      <w:pPr>
        <w:spacing w:line="360" w:lineRule="auto"/>
        <w:ind w:left="-567" w:firstLine="567"/>
        <w:contextualSpacing/>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844812" cy="8591550"/>
            <wp:effectExtent l="19050" t="0" r="3538" b="0"/>
            <wp:docPr id="12" name="Рисунок 3" descr="C:\Users\Арсений\Desktop\4 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рсений\Desktop\4 КР.jpg"/>
                    <pic:cNvPicPr>
                      <a:picLocks noChangeAspect="1" noChangeArrowheads="1"/>
                    </pic:cNvPicPr>
                  </pic:nvPicPr>
                  <pic:blipFill>
                    <a:blip r:embed="rId17" cstate="print"/>
                    <a:srcRect/>
                    <a:stretch>
                      <a:fillRect/>
                    </a:stretch>
                  </pic:blipFill>
                  <pic:spPr bwMode="auto">
                    <a:xfrm>
                      <a:off x="0" y="0"/>
                      <a:ext cx="5855568" cy="8607360"/>
                    </a:xfrm>
                    <a:prstGeom prst="rect">
                      <a:avLst/>
                    </a:prstGeom>
                    <a:noFill/>
                    <a:ln w="9525">
                      <a:noFill/>
                      <a:miter lim="800000"/>
                      <a:headEnd/>
                      <a:tailEnd/>
                    </a:ln>
                  </pic:spPr>
                </pic:pic>
              </a:graphicData>
            </a:graphic>
          </wp:inline>
        </w:drawing>
      </w:r>
    </w:p>
    <w:p w:rsidR="007F0A3A" w:rsidRDefault="007F0A3A" w:rsidP="007F0A3A">
      <w:pPr>
        <w:spacing w:line="360" w:lineRule="auto"/>
        <w:ind w:left="-567" w:firstLine="567"/>
        <w:contextualSpacing/>
        <w:jc w:val="center"/>
        <w:rPr>
          <w:rFonts w:ascii="Times New Roman" w:hAnsi="Times New Roman" w:cs="Times New Roman"/>
          <w:sz w:val="28"/>
          <w:szCs w:val="28"/>
        </w:rPr>
      </w:pPr>
    </w:p>
    <w:p w:rsidR="007F0A3A" w:rsidRDefault="007F0A3A" w:rsidP="007F0A3A">
      <w:pPr>
        <w:spacing w:line="360" w:lineRule="auto"/>
        <w:contextualSpacing/>
        <w:jc w:val="both"/>
        <w:rPr>
          <w:rFonts w:ascii="Times New Roman" w:hAnsi="Times New Roman" w:cs="Times New Roman"/>
          <w:sz w:val="28"/>
          <w:szCs w:val="28"/>
        </w:rPr>
      </w:pPr>
    </w:p>
    <w:p w:rsidR="007E1B52" w:rsidRDefault="007E1B52" w:rsidP="007F0A3A">
      <w:pPr>
        <w:spacing w:line="360" w:lineRule="auto"/>
        <w:contextualSpacing/>
        <w:jc w:val="both"/>
        <w:rPr>
          <w:rFonts w:ascii="Times New Roman" w:hAnsi="Times New Roman" w:cs="Times New Roman"/>
          <w:sz w:val="28"/>
          <w:szCs w:val="28"/>
        </w:rPr>
      </w:pPr>
    </w:p>
    <w:p w:rsidR="007F0A3A" w:rsidRDefault="007F0A3A" w:rsidP="007F0A3A">
      <w:pPr>
        <w:spacing w:line="360" w:lineRule="auto"/>
        <w:contextualSpacing/>
        <w:jc w:val="center"/>
        <w:rPr>
          <w:rFonts w:ascii="Times New Roman" w:hAnsi="Times New Roman" w:cs="Times New Roman"/>
          <w:sz w:val="28"/>
          <w:szCs w:val="28"/>
        </w:rPr>
      </w:pPr>
    </w:p>
    <w:p w:rsidR="007E1B52" w:rsidRPr="007E1B52" w:rsidRDefault="007E1B52" w:rsidP="007E1B52">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Курсовая работа</w:t>
      </w:r>
      <w:r w:rsidRPr="007E1B52">
        <w:rPr>
          <w:rFonts w:ascii="Times New Roman" w:hAnsi="Times New Roman" w:cs="Times New Roman"/>
          <w:sz w:val="28"/>
          <w:szCs w:val="28"/>
        </w:rPr>
        <w:t xml:space="preserve"> № 5</w:t>
      </w:r>
    </w:p>
    <w:p w:rsidR="007E1B52" w:rsidRPr="007E1B52" w:rsidRDefault="007E1B52" w:rsidP="007E1B52">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«Отмывка фасада памятника архитектуры»</w:t>
      </w:r>
    </w:p>
    <w:p w:rsidR="007E1B52" w:rsidRPr="007E1B52" w:rsidRDefault="007E1B52" w:rsidP="007E1B52">
      <w:pPr>
        <w:spacing w:line="360" w:lineRule="auto"/>
        <w:ind w:left="-567" w:firstLine="567"/>
        <w:contextualSpacing/>
        <w:jc w:val="both"/>
        <w:rPr>
          <w:rFonts w:ascii="Times New Roman" w:hAnsi="Times New Roman" w:cs="Times New Roman"/>
          <w:sz w:val="28"/>
          <w:szCs w:val="28"/>
        </w:rPr>
      </w:pPr>
      <w:r w:rsidRPr="007E1B52">
        <w:rPr>
          <w:rFonts w:ascii="Times New Roman" w:hAnsi="Times New Roman" w:cs="Times New Roman"/>
          <w:sz w:val="28"/>
          <w:szCs w:val="28"/>
        </w:rPr>
        <w:t>1. Задание</w:t>
      </w:r>
    </w:p>
    <w:p w:rsidR="007E1B52" w:rsidRPr="007E1B52" w:rsidRDefault="007E1B52" w:rsidP="007E1B52">
      <w:pPr>
        <w:spacing w:line="360" w:lineRule="auto"/>
        <w:ind w:left="-567" w:firstLine="567"/>
        <w:contextualSpacing/>
        <w:jc w:val="both"/>
        <w:rPr>
          <w:rFonts w:ascii="Times New Roman" w:hAnsi="Times New Roman" w:cs="Times New Roman"/>
          <w:sz w:val="28"/>
          <w:szCs w:val="28"/>
        </w:rPr>
      </w:pPr>
      <w:r w:rsidRPr="007E1B52">
        <w:rPr>
          <w:rFonts w:ascii="Times New Roman" w:hAnsi="Times New Roman" w:cs="Times New Roman"/>
          <w:sz w:val="28"/>
          <w:szCs w:val="28"/>
        </w:rPr>
        <w:t>Выполнить монохромную или цветную отмывку чертежа фасада памятника</w:t>
      </w:r>
    </w:p>
    <w:p w:rsidR="007E1B52" w:rsidRPr="007E1B52" w:rsidRDefault="007E1B52" w:rsidP="007E1B52">
      <w:pPr>
        <w:spacing w:line="360" w:lineRule="auto"/>
        <w:ind w:left="-567" w:firstLine="567"/>
        <w:contextualSpacing/>
        <w:jc w:val="both"/>
        <w:rPr>
          <w:rFonts w:ascii="Times New Roman" w:hAnsi="Times New Roman" w:cs="Times New Roman"/>
          <w:sz w:val="28"/>
          <w:szCs w:val="28"/>
        </w:rPr>
      </w:pPr>
      <w:r w:rsidRPr="007E1B52">
        <w:rPr>
          <w:rFonts w:ascii="Times New Roman" w:hAnsi="Times New Roman" w:cs="Times New Roman"/>
          <w:sz w:val="28"/>
          <w:szCs w:val="28"/>
        </w:rPr>
        <w:t xml:space="preserve">архитектуры с построением теней. Работа выполняется на </w:t>
      </w:r>
      <w:r>
        <w:rPr>
          <w:rFonts w:ascii="Times New Roman" w:hAnsi="Times New Roman" w:cs="Times New Roman"/>
          <w:sz w:val="28"/>
          <w:szCs w:val="28"/>
        </w:rPr>
        <w:t>деревянном подрамнике</w:t>
      </w:r>
      <w:r w:rsidRPr="007E1B52">
        <w:rPr>
          <w:rFonts w:ascii="Times New Roman" w:hAnsi="Times New Roman" w:cs="Times New Roman"/>
          <w:sz w:val="28"/>
          <w:szCs w:val="28"/>
        </w:rPr>
        <w:t xml:space="preserve"> размером</w:t>
      </w:r>
      <w:r>
        <w:rPr>
          <w:rFonts w:ascii="Times New Roman" w:hAnsi="Times New Roman" w:cs="Times New Roman"/>
          <w:sz w:val="28"/>
          <w:szCs w:val="28"/>
        </w:rPr>
        <w:t xml:space="preserve"> 550х750 мм.</w:t>
      </w:r>
    </w:p>
    <w:p w:rsidR="007E1B52" w:rsidRPr="007E1B52" w:rsidRDefault="007E1B52" w:rsidP="007E1B52">
      <w:pPr>
        <w:spacing w:line="360" w:lineRule="auto"/>
        <w:ind w:left="-567" w:firstLine="567"/>
        <w:contextualSpacing/>
        <w:jc w:val="both"/>
        <w:rPr>
          <w:rFonts w:ascii="Times New Roman" w:hAnsi="Times New Roman" w:cs="Times New Roman"/>
          <w:sz w:val="28"/>
          <w:szCs w:val="28"/>
        </w:rPr>
      </w:pPr>
      <w:r w:rsidRPr="007E1B52">
        <w:rPr>
          <w:rFonts w:ascii="Times New Roman" w:hAnsi="Times New Roman" w:cs="Times New Roman"/>
          <w:sz w:val="28"/>
          <w:szCs w:val="28"/>
        </w:rPr>
        <w:t>2. Состав графических материалов</w:t>
      </w:r>
    </w:p>
    <w:p w:rsidR="007E1B52" w:rsidRPr="007E1B52" w:rsidRDefault="007E1B52" w:rsidP="007E1B52">
      <w:pPr>
        <w:spacing w:line="360" w:lineRule="auto"/>
        <w:ind w:left="-567" w:firstLine="567"/>
        <w:contextualSpacing/>
        <w:jc w:val="both"/>
        <w:rPr>
          <w:rFonts w:ascii="Times New Roman" w:hAnsi="Times New Roman" w:cs="Times New Roman"/>
          <w:sz w:val="28"/>
          <w:szCs w:val="28"/>
        </w:rPr>
      </w:pPr>
      <w:r w:rsidRPr="007E1B52">
        <w:rPr>
          <w:rFonts w:ascii="Times New Roman" w:hAnsi="Times New Roman" w:cs="Times New Roman"/>
          <w:sz w:val="28"/>
          <w:szCs w:val="28"/>
        </w:rPr>
        <w:t>– чертеж фасада памятника архитектуры в крупном масштабе;</w:t>
      </w:r>
    </w:p>
    <w:p w:rsidR="007E1B52" w:rsidRPr="007E1B52" w:rsidRDefault="007E1B52" w:rsidP="007E1B52">
      <w:pPr>
        <w:spacing w:line="360" w:lineRule="auto"/>
        <w:ind w:left="-567" w:firstLine="567"/>
        <w:contextualSpacing/>
        <w:jc w:val="both"/>
        <w:rPr>
          <w:rFonts w:ascii="Times New Roman" w:hAnsi="Times New Roman" w:cs="Times New Roman"/>
          <w:sz w:val="28"/>
          <w:szCs w:val="28"/>
        </w:rPr>
      </w:pPr>
      <w:r w:rsidRPr="007E1B52">
        <w:rPr>
          <w:rFonts w:ascii="Times New Roman" w:hAnsi="Times New Roman" w:cs="Times New Roman"/>
          <w:sz w:val="28"/>
          <w:szCs w:val="28"/>
        </w:rPr>
        <w:t>– название памятника архитектуры, выполненное шрифтом зодчего;</w:t>
      </w:r>
    </w:p>
    <w:p w:rsidR="007E1B52" w:rsidRPr="007E1B52" w:rsidRDefault="007E1B52" w:rsidP="007E1B52">
      <w:pPr>
        <w:spacing w:line="360" w:lineRule="auto"/>
        <w:ind w:left="-567" w:firstLine="567"/>
        <w:contextualSpacing/>
        <w:jc w:val="both"/>
        <w:rPr>
          <w:rFonts w:ascii="Times New Roman" w:hAnsi="Times New Roman" w:cs="Times New Roman"/>
          <w:sz w:val="28"/>
          <w:szCs w:val="28"/>
        </w:rPr>
      </w:pPr>
      <w:r w:rsidRPr="007E1B52">
        <w:rPr>
          <w:rFonts w:ascii="Times New Roman" w:hAnsi="Times New Roman" w:cs="Times New Roman"/>
          <w:sz w:val="28"/>
          <w:szCs w:val="28"/>
        </w:rPr>
        <w:t>– подпись, с указанием ФИО автора работы и преподавателей, группы, года,</w:t>
      </w:r>
    </w:p>
    <w:p w:rsidR="007E1B52" w:rsidRPr="007E1B52" w:rsidRDefault="007E1B52" w:rsidP="007E1B52">
      <w:pPr>
        <w:spacing w:line="360" w:lineRule="auto"/>
        <w:ind w:left="-567" w:firstLine="567"/>
        <w:contextualSpacing/>
        <w:jc w:val="both"/>
        <w:rPr>
          <w:rFonts w:ascii="Times New Roman" w:hAnsi="Times New Roman" w:cs="Times New Roman"/>
          <w:sz w:val="28"/>
          <w:szCs w:val="28"/>
        </w:rPr>
      </w:pPr>
      <w:proofErr w:type="gramStart"/>
      <w:r w:rsidRPr="007E1B52">
        <w:rPr>
          <w:rFonts w:ascii="Times New Roman" w:hAnsi="Times New Roman" w:cs="Times New Roman"/>
          <w:sz w:val="28"/>
          <w:szCs w:val="28"/>
        </w:rPr>
        <w:t>выполненная</w:t>
      </w:r>
      <w:proofErr w:type="gramEnd"/>
      <w:r w:rsidRPr="007E1B52">
        <w:rPr>
          <w:rFonts w:ascii="Times New Roman" w:hAnsi="Times New Roman" w:cs="Times New Roman"/>
          <w:sz w:val="28"/>
          <w:szCs w:val="28"/>
        </w:rPr>
        <w:t xml:space="preserve"> архитектурным шрифтом.</w:t>
      </w:r>
    </w:p>
    <w:p w:rsidR="0037452F" w:rsidRDefault="007E1B52" w:rsidP="007E1B52">
      <w:pPr>
        <w:spacing w:line="360" w:lineRule="auto"/>
        <w:ind w:left="-567" w:firstLine="567"/>
        <w:contextualSpacing/>
        <w:jc w:val="both"/>
        <w:rPr>
          <w:rFonts w:ascii="Times New Roman" w:hAnsi="Times New Roman" w:cs="Times New Roman"/>
          <w:sz w:val="28"/>
          <w:szCs w:val="28"/>
        </w:rPr>
      </w:pPr>
      <w:r w:rsidRPr="007E1B52">
        <w:rPr>
          <w:rFonts w:ascii="Times New Roman" w:hAnsi="Times New Roman" w:cs="Times New Roman"/>
          <w:sz w:val="28"/>
          <w:szCs w:val="28"/>
        </w:rPr>
        <w:t>В зависимости от композиционного замысла допускается применение антуража.</w:t>
      </w:r>
    </w:p>
    <w:p w:rsidR="007E1B52" w:rsidRDefault="007E1B52" w:rsidP="007E1B52">
      <w:pPr>
        <w:spacing w:line="360" w:lineRule="auto"/>
        <w:ind w:left="-567" w:firstLine="567"/>
        <w:contextualSpacing/>
        <w:jc w:val="center"/>
        <w:rPr>
          <w:rFonts w:ascii="Times New Roman" w:hAnsi="Times New Roman" w:cs="Times New Roman"/>
          <w:sz w:val="28"/>
          <w:szCs w:val="28"/>
        </w:rPr>
      </w:pPr>
      <w:r>
        <w:rPr>
          <w:rFonts w:ascii="Times New Roman" w:hAnsi="Times New Roman" w:cs="Times New Roman"/>
          <w:sz w:val="28"/>
          <w:szCs w:val="28"/>
        </w:rPr>
        <w:t>Примеры студенческих работ</w:t>
      </w:r>
    </w:p>
    <w:p w:rsidR="007E1B52" w:rsidRDefault="007E1B52" w:rsidP="007E1B52">
      <w:pPr>
        <w:spacing w:line="360" w:lineRule="auto"/>
        <w:ind w:left="-567" w:firstLine="567"/>
        <w:contextualSpacing/>
        <w:jc w:val="center"/>
        <w:rPr>
          <w:rFonts w:ascii="Times New Roman" w:hAnsi="Times New Roman" w:cs="Times New Roman"/>
          <w:sz w:val="28"/>
          <w:szCs w:val="28"/>
        </w:rPr>
      </w:pPr>
    </w:p>
    <w:p w:rsidR="007E1B52" w:rsidRDefault="007E1B52" w:rsidP="007E1B52">
      <w:pPr>
        <w:spacing w:line="360" w:lineRule="auto"/>
        <w:ind w:left="-567" w:firstLine="567"/>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174353"/>
            <wp:effectExtent l="19050" t="0" r="3175" b="0"/>
            <wp:docPr id="13" name="Рисунок 11" descr="C:\Users\Арсений\Desktop\5 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рсений\Desktop\5 КР.jpg"/>
                    <pic:cNvPicPr>
                      <a:picLocks noChangeAspect="1" noChangeArrowheads="1"/>
                    </pic:cNvPicPr>
                  </pic:nvPicPr>
                  <pic:blipFill>
                    <a:blip r:embed="rId18" cstate="print"/>
                    <a:srcRect/>
                    <a:stretch>
                      <a:fillRect/>
                    </a:stretch>
                  </pic:blipFill>
                  <pic:spPr bwMode="auto">
                    <a:xfrm>
                      <a:off x="0" y="0"/>
                      <a:ext cx="5940425" cy="4174353"/>
                    </a:xfrm>
                    <a:prstGeom prst="rect">
                      <a:avLst/>
                    </a:prstGeom>
                    <a:noFill/>
                    <a:ln w="9525">
                      <a:noFill/>
                      <a:miter lim="800000"/>
                      <a:headEnd/>
                      <a:tailEnd/>
                    </a:ln>
                  </pic:spPr>
                </pic:pic>
              </a:graphicData>
            </a:graphic>
          </wp:inline>
        </w:drawing>
      </w:r>
    </w:p>
    <w:p w:rsidR="007E1B52" w:rsidRDefault="007E1B52" w:rsidP="007E1B52">
      <w:pPr>
        <w:spacing w:line="360" w:lineRule="auto"/>
        <w:ind w:left="-567" w:firstLine="567"/>
        <w:contextualSpacing/>
        <w:jc w:val="center"/>
        <w:rPr>
          <w:rFonts w:ascii="Times New Roman" w:hAnsi="Times New Roman" w:cs="Times New Roman"/>
          <w:sz w:val="28"/>
          <w:szCs w:val="28"/>
        </w:rPr>
      </w:pPr>
    </w:p>
    <w:p w:rsidR="007E1B52" w:rsidRDefault="007E1B52" w:rsidP="007E1B52">
      <w:pPr>
        <w:spacing w:line="360" w:lineRule="auto"/>
        <w:ind w:left="-567" w:firstLine="567"/>
        <w:contextualSpacing/>
        <w:jc w:val="center"/>
        <w:rPr>
          <w:rFonts w:ascii="Times New Roman" w:hAnsi="Times New Roman" w:cs="Times New Roman"/>
          <w:sz w:val="28"/>
          <w:szCs w:val="28"/>
        </w:rPr>
      </w:pPr>
    </w:p>
    <w:p w:rsidR="007E1B52" w:rsidRDefault="007E1B52" w:rsidP="007E1B52">
      <w:pPr>
        <w:spacing w:line="360" w:lineRule="auto"/>
        <w:ind w:left="-567" w:firstLine="567"/>
        <w:contextualSpacing/>
        <w:jc w:val="center"/>
        <w:rPr>
          <w:rFonts w:ascii="Times New Roman" w:hAnsi="Times New Roman" w:cs="Times New Roman"/>
          <w:sz w:val="28"/>
          <w:szCs w:val="28"/>
        </w:rPr>
      </w:pPr>
    </w:p>
    <w:p w:rsidR="007E1B52" w:rsidRDefault="007E1B52" w:rsidP="007E1B52">
      <w:pPr>
        <w:spacing w:line="360" w:lineRule="auto"/>
        <w:ind w:left="-567" w:firstLine="567"/>
        <w:contextualSpacing/>
        <w:jc w:val="center"/>
        <w:rPr>
          <w:rFonts w:ascii="Times New Roman" w:hAnsi="Times New Roman" w:cs="Times New Roman"/>
          <w:sz w:val="28"/>
          <w:szCs w:val="28"/>
        </w:rPr>
      </w:pPr>
      <w:r>
        <w:rPr>
          <w:rFonts w:ascii="Times New Roman" w:hAnsi="Times New Roman" w:cs="Times New Roman"/>
          <w:sz w:val="28"/>
          <w:szCs w:val="28"/>
        </w:rPr>
        <w:lastRenderedPageBreak/>
        <w:t xml:space="preserve">Курсовая работа </w:t>
      </w:r>
      <w:r w:rsidR="00964294">
        <w:rPr>
          <w:rFonts w:ascii="Times New Roman" w:hAnsi="Times New Roman" w:cs="Times New Roman"/>
          <w:sz w:val="28"/>
          <w:szCs w:val="28"/>
        </w:rPr>
        <w:t>№6</w:t>
      </w:r>
    </w:p>
    <w:p w:rsidR="00964294" w:rsidRDefault="00964294" w:rsidP="007E1B52">
      <w:pPr>
        <w:spacing w:line="360" w:lineRule="auto"/>
        <w:ind w:left="-567" w:firstLine="567"/>
        <w:contextualSpacing/>
        <w:jc w:val="center"/>
        <w:rPr>
          <w:rFonts w:ascii="Times New Roman" w:hAnsi="Times New Roman" w:cs="Times New Roman"/>
          <w:sz w:val="28"/>
          <w:szCs w:val="28"/>
        </w:rPr>
      </w:pPr>
      <w:r>
        <w:rPr>
          <w:rFonts w:ascii="Times New Roman" w:hAnsi="Times New Roman" w:cs="Times New Roman"/>
          <w:sz w:val="28"/>
          <w:szCs w:val="28"/>
        </w:rPr>
        <w:t>«Отмывка перспективы и макет архитектурного сооружения»</w:t>
      </w:r>
    </w:p>
    <w:p w:rsidR="00964294" w:rsidRPr="00964294" w:rsidRDefault="00964294" w:rsidP="00964294">
      <w:pPr>
        <w:spacing w:line="360" w:lineRule="auto"/>
        <w:ind w:left="-567" w:firstLine="567"/>
        <w:contextualSpacing/>
        <w:jc w:val="both"/>
        <w:rPr>
          <w:rFonts w:ascii="Times New Roman" w:hAnsi="Times New Roman" w:cs="Times New Roman"/>
          <w:sz w:val="28"/>
          <w:szCs w:val="28"/>
        </w:rPr>
      </w:pPr>
      <w:r w:rsidRPr="00964294">
        <w:rPr>
          <w:rFonts w:ascii="Times New Roman" w:hAnsi="Times New Roman" w:cs="Times New Roman"/>
          <w:sz w:val="28"/>
          <w:szCs w:val="28"/>
        </w:rPr>
        <w:t>1. Задание</w:t>
      </w:r>
    </w:p>
    <w:p w:rsidR="00964294" w:rsidRPr="00964294" w:rsidRDefault="00964294" w:rsidP="00964294">
      <w:pPr>
        <w:spacing w:line="360" w:lineRule="auto"/>
        <w:ind w:left="-567" w:firstLine="567"/>
        <w:contextualSpacing/>
        <w:jc w:val="both"/>
        <w:rPr>
          <w:rFonts w:ascii="Times New Roman" w:hAnsi="Times New Roman" w:cs="Times New Roman"/>
          <w:sz w:val="28"/>
          <w:szCs w:val="28"/>
        </w:rPr>
      </w:pPr>
      <w:r w:rsidRPr="00964294">
        <w:rPr>
          <w:rFonts w:ascii="Times New Roman" w:hAnsi="Times New Roman" w:cs="Times New Roman"/>
          <w:sz w:val="28"/>
          <w:szCs w:val="28"/>
        </w:rPr>
        <w:t xml:space="preserve">Выполнить цветную отмывку чертежа перспективы памятника архитектуры </w:t>
      </w:r>
      <w:proofErr w:type="gramStart"/>
      <w:r w:rsidRPr="00964294">
        <w:rPr>
          <w:rFonts w:ascii="Times New Roman" w:hAnsi="Times New Roman" w:cs="Times New Roman"/>
          <w:sz w:val="28"/>
          <w:szCs w:val="28"/>
        </w:rPr>
        <w:t>с</w:t>
      </w:r>
      <w:proofErr w:type="gramEnd"/>
    </w:p>
    <w:p w:rsidR="00964294" w:rsidRPr="00964294" w:rsidRDefault="00964294" w:rsidP="00964294">
      <w:pPr>
        <w:spacing w:line="360" w:lineRule="auto"/>
        <w:ind w:left="-567" w:firstLine="567"/>
        <w:contextualSpacing/>
        <w:jc w:val="both"/>
        <w:rPr>
          <w:rFonts w:ascii="Times New Roman" w:hAnsi="Times New Roman" w:cs="Times New Roman"/>
          <w:sz w:val="28"/>
          <w:szCs w:val="28"/>
        </w:rPr>
      </w:pPr>
      <w:r w:rsidRPr="00964294">
        <w:rPr>
          <w:rFonts w:ascii="Times New Roman" w:hAnsi="Times New Roman" w:cs="Times New Roman"/>
          <w:sz w:val="28"/>
          <w:szCs w:val="28"/>
        </w:rPr>
        <w:t xml:space="preserve">построением теней. Работа выполняется на </w:t>
      </w:r>
      <w:r>
        <w:rPr>
          <w:rFonts w:ascii="Times New Roman" w:hAnsi="Times New Roman" w:cs="Times New Roman"/>
          <w:sz w:val="28"/>
          <w:szCs w:val="28"/>
        </w:rPr>
        <w:t>бумаге на деревянном подрамнике</w:t>
      </w:r>
      <w:r w:rsidRPr="00964294">
        <w:rPr>
          <w:rFonts w:ascii="Times New Roman" w:hAnsi="Times New Roman" w:cs="Times New Roman"/>
          <w:sz w:val="28"/>
          <w:szCs w:val="28"/>
        </w:rPr>
        <w:t xml:space="preserve"> размером 550х750 мм.</w:t>
      </w:r>
    </w:p>
    <w:p w:rsidR="00964294" w:rsidRPr="00964294" w:rsidRDefault="00964294" w:rsidP="00964294">
      <w:pPr>
        <w:spacing w:line="360" w:lineRule="auto"/>
        <w:ind w:left="-567" w:firstLine="567"/>
        <w:contextualSpacing/>
        <w:jc w:val="both"/>
        <w:rPr>
          <w:rFonts w:ascii="Times New Roman" w:hAnsi="Times New Roman" w:cs="Times New Roman"/>
          <w:sz w:val="28"/>
          <w:szCs w:val="28"/>
        </w:rPr>
      </w:pPr>
      <w:r w:rsidRPr="00964294">
        <w:rPr>
          <w:rFonts w:ascii="Times New Roman" w:hAnsi="Times New Roman" w:cs="Times New Roman"/>
          <w:sz w:val="28"/>
          <w:szCs w:val="28"/>
        </w:rPr>
        <w:t>Выполнить макет памятника архитектуры в масштабе 1:50, 1:100 с включением</w:t>
      </w:r>
      <w:r>
        <w:rPr>
          <w:rFonts w:ascii="Times New Roman" w:hAnsi="Times New Roman" w:cs="Times New Roman"/>
          <w:sz w:val="28"/>
          <w:szCs w:val="28"/>
        </w:rPr>
        <w:t xml:space="preserve"> </w:t>
      </w:r>
      <w:r w:rsidRPr="00964294">
        <w:rPr>
          <w:rFonts w:ascii="Times New Roman" w:hAnsi="Times New Roman" w:cs="Times New Roman"/>
          <w:sz w:val="28"/>
          <w:szCs w:val="28"/>
        </w:rPr>
        <w:t>элементов благоустройства, малых архитектурных форм, антуража. Работа</w:t>
      </w:r>
      <w:r>
        <w:rPr>
          <w:rFonts w:ascii="Times New Roman" w:hAnsi="Times New Roman" w:cs="Times New Roman"/>
          <w:sz w:val="28"/>
          <w:szCs w:val="28"/>
        </w:rPr>
        <w:t xml:space="preserve"> </w:t>
      </w:r>
      <w:r w:rsidRPr="00964294">
        <w:rPr>
          <w:rFonts w:ascii="Times New Roman" w:hAnsi="Times New Roman" w:cs="Times New Roman"/>
          <w:sz w:val="28"/>
          <w:szCs w:val="28"/>
        </w:rPr>
        <w:t>выполняется на подоснове, размер которой определяется в зависимости от размера</w:t>
      </w:r>
      <w:r>
        <w:rPr>
          <w:rFonts w:ascii="Times New Roman" w:hAnsi="Times New Roman" w:cs="Times New Roman"/>
          <w:sz w:val="28"/>
          <w:szCs w:val="28"/>
        </w:rPr>
        <w:t xml:space="preserve"> </w:t>
      </w:r>
      <w:r w:rsidRPr="00964294">
        <w:rPr>
          <w:rFonts w:ascii="Times New Roman" w:hAnsi="Times New Roman" w:cs="Times New Roman"/>
          <w:sz w:val="28"/>
          <w:szCs w:val="28"/>
        </w:rPr>
        <w:t>макета.</w:t>
      </w:r>
    </w:p>
    <w:p w:rsidR="00964294" w:rsidRPr="00964294" w:rsidRDefault="00964294" w:rsidP="00964294">
      <w:pPr>
        <w:spacing w:line="360" w:lineRule="auto"/>
        <w:ind w:left="-567" w:firstLine="567"/>
        <w:contextualSpacing/>
        <w:jc w:val="both"/>
        <w:rPr>
          <w:rFonts w:ascii="Times New Roman" w:hAnsi="Times New Roman" w:cs="Times New Roman"/>
          <w:sz w:val="28"/>
          <w:szCs w:val="28"/>
        </w:rPr>
      </w:pPr>
      <w:r w:rsidRPr="00964294">
        <w:rPr>
          <w:rFonts w:ascii="Times New Roman" w:hAnsi="Times New Roman" w:cs="Times New Roman"/>
          <w:sz w:val="28"/>
          <w:szCs w:val="28"/>
        </w:rPr>
        <w:t>2. Состав графических материалов</w:t>
      </w:r>
    </w:p>
    <w:p w:rsidR="00964294" w:rsidRPr="00964294" w:rsidRDefault="00964294" w:rsidP="00964294">
      <w:pPr>
        <w:spacing w:line="360" w:lineRule="auto"/>
        <w:ind w:left="-567" w:firstLine="567"/>
        <w:contextualSpacing/>
        <w:jc w:val="both"/>
        <w:rPr>
          <w:rFonts w:ascii="Times New Roman" w:hAnsi="Times New Roman" w:cs="Times New Roman"/>
          <w:sz w:val="28"/>
          <w:szCs w:val="28"/>
        </w:rPr>
      </w:pPr>
      <w:r w:rsidRPr="00964294">
        <w:rPr>
          <w:rFonts w:ascii="Times New Roman" w:hAnsi="Times New Roman" w:cs="Times New Roman"/>
          <w:sz w:val="28"/>
          <w:szCs w:val="28"/>
        </w:rPr>
        <w:t>– чертеж перспективы памятника архитектуры с изображением переднего плана</w:t>
      </w:r>
    </w:p>
    <w:p w:rsidR="00964294" w:rsidRPr="00964294" w:rsidRDefault="00964294" w:rsidP="00964294">
      <w:pPr>
        <w:spacing w:line="360" w:lineRule="auto"/>
        <w:ind w:left="-567" w:firstLine="567"/>
        <w:contextualSpacing/>
        <w:jc w:val="both"/>
        <w:rPr>
          <w:rFonts w:ascii="Times New Roman" w:hAnsi="Times New Roman" w:cs="Times New Roman"/>
          <w:sz w:val="28"/>
          <w:szCs w:val="28"/>
        </w:rPr>
      </w:pPr>
      <w:r w:rsidRPr="00964294">
        <w:rPr>
          <w:rFonts w:ascii="Times New Roman" w:hAnsi="Times New Roman" w:cs="Times New Roman"/>
          <w:sz w:val="28"/>
          <w:szCs w:val="28"/>
        </w:rPr>
        <w:t>поверхности земли, малых архитектурных форм, элементов благоустройства и</w:t>
      </w:r>
      <w:r>
        <w:rPr>
          <w:rFonts w:ascii="Times New Roman" w:hAnsi="Times New Roman" w:cs="Times New Roman"/>
          <w:sz w:val="28"/>
          <w:szCs w:val="28"/>
        </w:rPr>
        <w:t xml:space="preserve"> </w:t>
      </w:r>
      <w:r w:rsidRPr="00964294">
        <w:rPr>
          <w:rFonts w:ascii="Times New Roman" w:hAnsi="Times New Roman" w:cs="Times New Roman"/>
          <w:sz w:val="28"/>
          <w:szCs w:val="28"/>
        </w:rPr>
        <w:t>озеленения;</w:t>
      </w:r>
    </w:p>
    <w:p w:rsidR="00964294" w:rsidRPr="00964294" w:rsidRDefault="00964294" w:rsidP="00964294">
      <w:pPr>
        <w:spacing w:line="360" w:lineRule="auto"/>
        <w:ind w:left="-567" w:firstLine="567"/>
        <w:contextualSpacing/>
        <w:jc w:val="both"/>
        <w:rPr>
          <w:rFonts w:ascii="Times New Roman" w:hAnsi="Times New Roman" w:cs="Times New Roman"/>
          <w:sz w:val="28"/>
          <w:szCs w:val="28"/>
        </w:rPr>
      </w:pPr>
      <w:r w:rsidRPr="00964294">
        <w:rPr>
          <w:rFonts w:ascii="Times New Roman" w:hAnsi="Times New Roman" w:cs="Times New Roman"/>
          <w:sz w:val="28"/>
          <w:szCs w:val="28"/>
        </w:rPr>
        <w:t>– название памятника архитектуры, выполненное шрифтом зодчего;</w:t>
      </w:r>
    </w:p>
    <w:p w:rsidR="00964294" w:rsidRPr="00964294" w:rsidRDefault="00964294" w:rsidP="00964294">
      <w:pPr>
        <w:spacing w:line="360" w:lineRule="auto"/>
        <w:ind w:left="-567" w:firstLine="567"/>
        <w:contextualSpacing/>
        <w:jc w:val="both"/>
        <w:rPr>
          <w:rFonts w:ascii="Times New Roman" w:hAnsi="Times New Roman" w:cs="Times New Roman"/>
          <w:sz w:val="28"/>
          <w:szCs w:val="28"/>
        </w:rPr>
      </w:pPr>
      <w:r w:rsidRPr="00964294">
        <w:rPr>
          <w:rFonts w:ascii="Times New Roman" w:hAnsi="Times New Roman" w:cs="Times New Roman"/>
          <w:sz w:val="28"/>
          <w:szCs w:val="28"/>
        </w:rPr>
        <w:t>– подпись, с указанием ФИО автора работы и преподавателей, группы, года,</w:t>
      </w:r>
    </w:p>
    <w:p w:rsidR="00964294" w:rsidRPr="00964294" w:rsidRDefault="00964294" w:rsidP="00964294">
      <w:pPr>
        <w:spacing w:line="360" w:lineRule="auto"/>
        <w:ind w:left="-567" w:firstLine="567"/>
        <w:contextualSpacing/>
        <w:jc w:val="both"/>
        <w:rPr>
          <w:rFonts w:ascii="Times New Roman" w:hAnsi="Times New Roman" w:cs="Times New Roman"/>
          <w:sz w:val="28"/>
          <w:szCs w:val="28"/>
        </w:rPr>
      </w:pPr>
      <w:proofErr w:type="gramStart"/>
      <w:r w:rsidRPr="00964294">
        <w:rPr>
          <w:rFonts w:ascii="Times New Roman" w:hAnsi="Times New Roman" w:cs="Times New Roman"/>
          <w:sz w:val="28"/>
          <w:szCs w:val="28"/>
        </w:rPr>
        <w:t>выполненная</w:t>
      </w:r>
      <w:proofErr w:type="gramEnd"/>
      <w:r w:rsidRPr="00964294">
        <w:rPr>
          <w:rFonts w:ascii="Times New Roman" w:hAnsi="Times New Roman" w:cs="Times New Roman"/>
          <w:sz w:val="28"/>
          <w:szCs w:val="28"/>
        </w:rPr>
        <w:t xml:space="preserve"> архитектурным шрифтом.</w:t>
      </w:r>
    </w:p>
    <w:p w:rsidR="00964294" w:rsidRDefault="00964294" w:rsidP="00964294">
      <w:pPr>
        <w:spacing w:line="360" w:lineRule="auto"/>
        <w:ind w:left="-567" w:firstLine="567"/>
        <w:contextualSpacing/>
        <w:jc w:val="both"/>
        <w:rPr>
          <w:rFonts w:ascii="Times New Roman" w:hAnsi="Times New Roman" w:cs="Times New Roman"/>
          <w:sz w:val="28"/>
          <w:szCs w:val="28"/>
        </w:rPr>
      </w:pPr>
      <w:r w:rsidRPr="00964294">
        <w:rPr>
          <w:rFonts w:ascii="Times New Roman" w:hAnsi="Times New Roman" w:cs="Times New Roman"/>
          <w:sz w:val="28"/>
          <w:szCs w:val="28"/>
        </w:rPr>
        <w:t>– макет на подоснове.</w:t>
      </w:r>
    </w:p>
    <w:p w:rsidR="00964294" w:rsidRDefault="00964294" w:rsidP="00964294">
      <w:pPr>
        <w:spacing w:line="360" w:lineRule="auto"/>
        <w:ind w:left="-567" w:firstLine="567"/>
        <w:contextualSpacing/>
        <w:jc w:val="center"/>
        <w:rPr>
          <w:rFonts w:ascii="Times New Roman" w:hAnsi="Times New Roman" w:cs="Times New Roman"/>
          <w:sz w:val="28"/>
          <w:szCs w:val="28"/>
        </w:rPr>
      </w:pPr>
      <w:r>
        <w:rPr>
          <w:rFonts w:ascii="Times New Roman" w:hAnsi="Times New Roman" w:cs="Times New Roman"/>
          <w:sz w:val="28"/>
          <w:szCs w:val="28"/>
        </w:rPr>
        <w:t>Примеры студенческих работ</w:t>
      </w:r>
    </w:p>
    <w:p w:rsidR="00964294" w:rsidRDefault="00964294" w:rsidP="00964294">
      <w:pPr>
        <w:spacing w:line="360" w:lineRule="auto"/>
        <w:ind w:left="-567" w:firstLine="567"/>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39347" cy="3600450"/>
            <wp:effectExtent l="19050" t="0" r="3853" b="0"/>
            <wp:docPr id="14" name="Рисунок 12" descr="C:\Users\Арсений\Desktop\20170602_14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рсений\Desktop\20170602_140959.jpg"/>
                    <pic:cNvPicPr>
                      <a:picLocks noChangeAspect="1" noChangeArrowheads="1"/>
                    </pic:cNvPicPr>
                  </pic:nvPicPr>
                  <pic:blipFill>
                    <a:blip r:embed="rId19" cstate="print"/>
                    <a:srcRect/>
                    <a:stretch>
                      <a:fillRect/>
                    </a:stretch>
                  </pic:blipFill>
                  <pic:spPr bwMode="auto">
                    <a:xfrm>
                      <a:off x="0" y="0"/>
                      <a:ext cx="2739347" cy="3600450"/>
                    </a:xfrm>
                    <a:prstGeom prst="rect">
                      <a:avLst/>
                    </a:prstGeom>
                    <a:noFill/>
                    <a:ln w="9525">
                      <a:noFill/>
                      <a:miter lim="800000"/>
                      <a:headEnd/>
                      <a:tailEnd/>
                    </a:ln>
                  </pic:spPr>
                </pic:pic>
              </a:graphicData>
            </a:graphic>
          </wp:inline>
        </w:drawing>
      </w:r>
    </w:p>
    <w:p w:rsidR="00964294" w:rsidRDefault="00964294" w:rsidP="00964294">
      <w:pPr>
        <w:spacing w:line="360" w:lineRule="auto"/>
        <w:ind w:left="-567" w:firstLine="567"/>
        <w:contextualSpacing/>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847422" cy="4133850"/>
            <wp:effectExtent l="19050" t="0" r="678" b="0"/>
            <wp:docPr id="15" name="Рисунок 13" descr="C:\Users\Арсений\Desktop\20170602_14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рсений\Desktop\20170602_141330.jpg"/>
                    <pic:cNvPicPr>
                      <a:picLocks noChangeAspect="1" noChangeArrowheads="1"/>
                    </pic:cNvPicPr>
                  </pic:nvPicPr>
                  <pic:blipFill>
                    <a:blip r:embed="rId20" cstate="print"/>
                    <a:srcRect/>
                    <a:stretch>
                      <a:fillRect/>
                    </a:stretch>
                  </pic:blipFill>
                  <pic:spPr bwMode="auto">
                    <a:xfrm>
                      <a:off x="0" y="0"/>
                      <a:ext cx="3847422" cy="4133850"/>
                    </a:xfrm>
                    <a:prstGeom prst="rect">
                      <a:avLst/>
                    </a:prstGeom>
                    <a:noFill/>
                    <a:ln w="9525">
                      <a:noFill/>
                      <a:miter lim="800000"/>
                      <a:headEnd/>
                      <a:tailEnd/>
                    </a:ln>
                  </pic:spPr>
                </pic:pic>
              </a:graphicData>
            </a:graphic>
          </wp:inline>
        </w:drawing>
      </w:r>
    </w:p>
    <w:p w:rsidR="00964294" w:rsidRDefault="00964294" w:rsidP="00964294">
      <w:pPr>
        <w:spacing w:line="360" w:lineRule="auto"/>
        <w:ind w:left="-567" w:firstLine="567"/>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44510" cy="5305425"/>
            <wp:effectExtent l="19050" t="0" r="3590" b="0"/>
            <wp:docPr id="16" name="Рисунок 14" descr="C:\Users\Арсений\Desktop\Макет Сери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рсений\Desktop\Макет Серикова.jpg"/>
                    <pic:cNvPicPr>
                      <a:picLocks noChangeAspect="1" noChangeArrowheads="1"/>
                    </pic:cNvPicPr>
                  </pic:nvPicPr>
                  <pic:blipFill>
                    <a:blip r:embed="rId21" cstate="print"/>
                    <a:srcRect/>
                    <a:stretch>
                      <a:fillRect/>
                    </a:stretch>
                  </pic:blipFill>
                  <pic:spPr bwMode="auto">
                    <a:xfrm>
                      <a:off x="0" y="0"/>
                      <a:ext cx="3850078" cy="5313109"/>
                    </a:xfrm>
                    <a:prstGeom prst="rect">
                      <a:avLst/>
                    </a:prstGeom>
                    <a:noFill/>
                    <a:ln w="9525">
                      <a:noFill/>
                      <a:miter lim="800000"/>
                      <a:headEnd/>
                      <a:tailEnd/>
                    </a:ln>
                  </pic:spPr>
                </pic:pic>
              </a:graphicData>
            </a:graphic>
          </wp:inline>
        </w:drawing>
      </w:r>
    </w:p>
    <w:p w:rsidR="00964294" w:rsidRDefault="00964294" w:rsidP="00964294">
      <w:pPr>
        <w:spacing w:line="360" w:lineRule="auto"/>
        <w:ind w:left="-567" w:firstLine="567"/>
        <w:contextualSpacing/>
        <w:jc w:val="center"/>
        <w:rPr>
          <w:rFonts w:ascii="Times New Roman" w:hAnsi="Times New Roman" w:cs="Times New Roman"/>
          <w:sz w:val="28"/>
          <w:szCs w:val="28"/>
        </w:rPr>
      </w:pPr>
    </w:p>
    <w:p w:rsidR="00964294" w:rsidRPr="00964294" w:rsidRDefault="00964294" w:rsidP="00A93736">
      <w:pPr>
        <w:spacing w:line="360" w:lineRule="auto"/>
        <w:ind w:left="-567" w:firstLine="567"/>
        <w:contextualSpacing/>
        <w:jc w:val="center"/>
        <w:rPr>
          <w:rFonts w:ascii="Times New Roman" w:hAnsi="Times New Roman" w:cs="Times New Roman"/>
          <w:sz w:val="28"/>
          <w:szCs w:val="28"/>
        </w:rPr>
      </w:pPr>
      <w:bookmarkStart w:id="0" w:name="_GoBack"/>
      <w:bookmarkEnd w:id="0"/>
      <w:r w:rsidRPr="00964294">
        <w:rPr>
          <w:rFonts w:ascii="Times New Roman" w:hAnsi="Times New Roman" w:cs="Times New Roman"/>
          <w:sz w:val="28"/>
          <w:szCs w:val="28"/>
        </w:rPr>
        <w:lastRenderedPageBreak/>
        <w:t>БИБЛИОГРАФИЧЕСКИЙ СПИСОК</w:t>
      </w:r>
    </w:p>
    <w:p w:rsidR="00964294" w:rsidRPr="00964294" w:rsidRDefault="00964294" w:rsidP="00964294">
      <w:pPr>
        <w:spacing w:line="360" w:lineRule="auto"/>
        <w:ind w:left="-567" w:firstLine="567"/>
        <w:contextualSpacing/>
        <w:jc w:val="both"/>
        <w:rPr>
          <w:rFonts w:ascii="Times New Roman" w:hAnsi="Times New Roman" w:cs="Times New Roman"/>
          <w:sz w:val="28"/>
          <w:szCs w:val="28"/>
        </w:rPr>
      </w:pPr>
      <w:r w:rsidRPr="00964294">
        <w:rPr>
          <w:rFonts w:ascii="Times New Roman" w:hAnsi="Times New Roman" w:cs="Times New Roman"/>
          <w:sz w:val="28"/>
          <w:szCs w:val="28"/>
        </w:rPr>
        <w:t xml:space="preserve">1. </w:t>
      </w:r>
      <w:proofErr w:type="spellStart"/>
      <w:r w:rsidRPr="00964294">
        <w:rPr>
          <w:rFonts w:ascii="Times New Roman" w:hAnsi="Times New Roman" w:cs="Times New Roman"/>
          <w:sz w:val="28"/>
          <w:szCs w:val="28"/>
        </w:rPr>
        <w:t>Виньола</w:t>
      </w:r>
      <w:proofErr w:type="spellEnd"/>
      <w:r w:rsidRPr="00964294">
        <w:rPr>
          <w:rFonts w:ascii="Times New Roman" w:hAnsi="Times New Roman" w:cs="Times New Roman"/>
          <w:sz w:val="28"/>
          <w:szCs w:val="28"/>
        </w:rPr>
        <w:t xml:space="preserve">, Д. Б. Правило пяти ордеров архитектуры / Д. Б. да </w:t>
      </w:r>
      <w:proofErr w:type="spellStart"/>
      <w:r w:rsidRPr="00964294">
        <w:rPr>
          <w:rFonts w:ascii="Times New Roman" w:hAnsi="Times New Roman" w:cs="Times New Roman"/>
          <w:sz w:val="28"/>
          <w:szCs w:val="28"/>
        </w:rPr>
        <w:t>Виньола</w:t>
      </w:r>
      <w:proofErr w:type="spellEnd"/>
      <w:r w:rsidRPr="00964294">
        <w:rPr>
          <w:rFonts w:ascii="Times New Roman" w:hAnsi="Times New Roman" w:cs="Times New Roman"/>
          <w:sz w:val="28"/>
          <w:szCs w:val="28"/>
        </w:rPr>
        <w:t>; пер.</w:t>
      </w:r>
    </w:p>
    <w:p w:rsidR="00964294" w:rsidRPr="00964294" w:rsidRDefault="00964294" w:rsidP="00964294">
      <w:pPr>
        <w:spacing w:line="360" w:lineRule="auto"/>
        <w:ind w:left="-567" w:firstLine="567"/>
        <w:contextualSpacing/>
        <w:jc w:val="both"/>
        <w:rPr>
          <w:rFonts w:ascii="Times New Roman" w:hAnsi="Times New Roman" w:cs="Times New Roman"/>
          <w:sz w:val="28"/>
          <w:szCs w:val="28"/>
        </w:rPr>
      </w:pPr>
      <w:r w:rsidRPr="00964294">
        <w:rPr>
          <w:rFonts w:ascii="Times New Roman" w:hAnsi="Times New Roman" w:cs="Times New Roman"/>
          <w:sz w:val="28"/>
          <w:szCs w:val="28"/>
        </w:rPr>
        <w:t xml:space="preserve">А. И. </w:t>
      </w:r>
      <w:proofErr w:type="spellStart"/>
      <w:r w:rsidRPr="00964294">
        <w:rPr>
          <w:rFonts w:ascii="Times New Roman" w:hAnsi="Times New Roman" w:cs="Times New Roman"/>
          <w:sz w:val="28"/>
          <w:szCs w:val="28"/>
        </w:rPr>
        <w:t>Бенедиктова</w:t>
      </w:r>
      <w:proofErr w:type="spellEnd"/>
      <w:r w:rsidRPr="00964294">
        <w:rPr>
          <w:rFonts w:ascii="Times New Roman" w:hAnsi="Times New Roman" w:cs="Times New Roman"/>
          <w:sz w:val="28"/>
          <w:szCs w:val="28"/>
        </w:rPr>
        <w:t>; под общ</w:t>
      </w:r>
      <w:proofErr w:type="gramStart"/>
      <w:r w:rsidRPr="00964294">
        <w:rPr>
          <w:rFonts w:ascii="Times New Roman" w:hAnsi="Times New Roman" w:cs="Times New Roman"/>
          <w:sz w:val="28"/>
          <w:szCs w:val="28"/>
        </w:rPr>
        <w:t>.</w:t>
      </w:r>
      <w:proofErr w:type="gramEnd"/>
      <w:r w:rsidRPr="00964294">
        <w:rPr>
          <w:rFonts w:ascii="Times New Roman" w:hAnsi="Times New Roman" w:cs="Times New Roman"/>
          <w:sz w:val="28"/>
          <w:szCs w:val="28"/>
        </w:rPr>
        <w:t xml:space="preserve"> </w:t>
      </w:r>
      <w:proofErr w:type="gramStart"/>
      <w:r w:rsidRPr="00964294">
        <w:rPr>
          <w:rFonts w:ascii="Times New Roman" w:hAnsi="Times New Roman" w:cs="Times New Roman"/>
          <w:sz w:val="28"/>
          <w:szCs w:val="28"/>
        </w:rPr>
        <w:t>р</w:t>
      </w:r>
      <w:proofErr w:type="gramEnd"/>
      <w:r w:rsidRPr="00964294">
        <w:rPr>
          <w:rFonts w:ascii="Times New Roman" w:hAnsi="Times New Roman" w:cs="Times New Roman"/>
          <w:sz w:val="28"/>
          <w:szCs w:val="28"/>
        </w:rPr>
        <w:t xml:space="preserve">ед. А. Г. </w:t>
      </w:r>
      <w:proofErr w:type="spellStart"/>
      <w:r w:rsidRPr="00964294">
        <w:rPr>
          <w:rFonts w:ascii="Times New Roman" w:hAnsi="Times New Roman" w:cs="Times New Roman"/>
          <w:sz w:val="28"/>
          <w:szCs w:val="28"/>
        </w:rPr>
        <w:t>Габричевского</w:t>
      </w:r>
      <w:proofErr w:type="spellEnd"/>
      <w:r w:rsidRPr="00964294">
        <w:rPr>
          <w:rFonts w:ascii="Times New Roman" w:hAnsi="Times New Roman" w:cs="Times New Roman"/>
          <w:sz w:val="28"/>
          <w:szCs w:val="28"/>
        </w:rPr>
        <w:t>.– М.: Архитектура-С,</w:t>
      </w:r>
    </w:p>
    <w:p w:rsidR="00964294" w:rsidRPr="00964294" w:rsidRDefault="00964294" w:rsidP="00964294">
      <w:pPr>
        <w:spacing w:line="360" w:lineRule="auto"/>
        <w:ind w:left="-567" w:firstLine="567"/>
        <w:contextualSpacing/>
        <w:jc w:val="both"/>
        <w:rPr>
          <w:rFonts w:ascii="Times New Roman" w:hAnsi="Times New Roman" w:cs="Times New Roman"/>
          <w:sz w:val="28"/>
          <w:szCs w:val="28"/>
        </w:rPr>
      </w:pPr>
      <w:r w:rsidRPr="00964294">
        <w:rPr>
          <w:rFonts w:ascii="Times New Roman" w:hAnsi="Times New Roman" w:cs="Times New Roman"/>
          <w:sz w:val="28"/>
          <w:szCs w:val="28"/>
        </w:rPr>
        <w:t>2005.–168 c.</w:t>
      </w:r>
    </w:p>
    <w:p w:rsidR="00964294" w:rsidRPr="00964294" w:rsidRDefault="00964294" w:rsidP="00964294">
      <w:pPr>
        <w:spacing w:line="360" w:lineRule="auto"/>
        <w:ind w:left="-567" w:firstLine="567"/>
        <w:contextualSpacing/>
        <w:jc w:val="both"/>
        <w:rPr>
          <w:rFonts w:ascii="Times New Roman" w:hAnsi="Times New Roman" w:cs="Times New Roman"/>
          <w:sz w:val="28"/>
          <w:szCs w:val="28"/>
        </w:rPr>
      </w:pPr>
      <w:r w:rsidRPr="00964294">
        <w:rPr>
          <w:rFonts w:ascii="Times New Roman" w:hAnsi="Times New Roman" w:cs="Times New Roman"/>
          <w:sz w:val="28"/>
          <w:szCs w:val="28"/>
        </w:rPr>
        <w:t>2. Всеобщая история архитектуры. В 12 т. Т. 2: Архитектура античного мира:</w:t>
      </w:r>
    </w:p>
    <w:p w:rsidR="00964294" w:rsidRPr="00964294" w:rsidRDefault="00964294" w:rsidP="00964294">
      <w:pPr>
        <w:spacing w:line="360" w:lineRule="auto"/>
        <w:ind w:left="-567" w:firstLine="567"/>
        <w:contextualSpacing/>
        <w:jc w:val="both"/>
        <w:rPr>
          <w:rFonts w:ascii="Times New Roman" w:hAnsi="Times New Roman" w:cs="Times New Roman"/>
          <w:sz w:val="28"/>
          <w:szCs w:val="28"/>
        </w:rPr>
      </w:pPr>
      <w:r w:rsidRPr="00964294">
        <w:rPr>
          <w:rFonts w:ascii="Times New Roman" w:hAnsi="Times New Roman" w:cs="Times New Roman"/>
          <w:sz w:val="28"/>
          <w:szCs w:val="28"/>
        </w:rPr>
        <w:t xml:space="preserve">Греция и Рим / под ред. Н. В. Баранова (гл. ред.) и др. – М.: </w:t>
      </w:r>
      <w:proofErr w:type="spellStart"/>
      <w:r w:rsidRPr="00964294">
        <w:rPr>
          <w:rFonts w:ascii="Times New Roman" w:hAnsi="Times New Roman" w:cs="Times New Roman"/>
          <w:sz w:val="28"/>
          <w:szCs w:val="28"/>
        </w:rPr>
        <w:t>Стройиздат</w:t>
      </w:r>
      <w:proofErr w:type="spellEnd"/>
      <w:r w:rsidRPr="00964294">
        <w:rPr>
          <w:rFonts w:ascii="Times New Roman" w:hAnsi="Times New Roman" w:cs="Times New Roman"/>
          <w:sz w:val="28"/>
          <w:szCs w:val="28"/>
        </w:rPr>
        <w:t>,</w:t>
      </w:r>
    </w:p>
    <w:p w:rsidR="00964294" w:rsidRPr="00964294" w:rsidRDefault="00964294" w:rsidP="00964294">
      <w:pPr>
        <w:spacing w:line="360" w:lineRule="auto"/>
        <w:ind w:left="-567" w:firstLine="567"/>
        <w:contextualSpacing/>
        <w:jc w:val="both"/>
        <w:rPr>
          <w:rFonts w:ascii="Times New Roman" w:hAnsi="Times New Roman" w:cs="Times New Roman"/>
          <w:sz w:val="28"/>
          <w:szCs w:val="28"/>
        </w:rPr>
      </w:pPr>
      <w:r w:rsidRPr="00964294">
        <w:rPr>
          <w:rFonts w:ascii="Times New Roman" w:hAnsi="Times New Roman" w:cs="Times New Roman"/>
          <w:sz w:val="28"/>
          <w:szCs w:val="28"/>
        </w:rPr>
        <w:t>1973.– 712 с.</w:t>
      </w:r>
    </w:p>
    <w:p w:rsidR="00964294" w:rsidRPr="00964294" w:rsidRDefault="00964294" w:rsidP="00964294">
      <w:pPr>
        <w:spacing w:line="360" w:lineRule="auto"/>
        <w:contextualSpacing/>
        <w:jc w:val="both"/>
        <w:rPr>
          <w:rFonts w:ascii="Times New Roman" w:hAnsi="Times New Roman" w:cs="Times New Roman"/>
          <w:sz w:val="28"/>
          <w:szCs w:val="28"/>
        </w:rPr>
      </w:pPr>
      <w:r w:rsidRPr="00964294">
        <w:rPr>
          <w:rFonts w:ascii="Times New Roman" w:hAnsi="Times New Roman" w:cs="Times New Roman"/>
          <w:sz w:val="28"/>
          <w:szCs w:val="28"/>
        </w:rPr>
        <w:t>3. Всеобщая история архитектуры. В 12 т. Т. 5: Архитектура Западной Европы</w:t>
      </w:r>
      <w:r>
        <w:rPr>
          <w:rFonts w:ascii="Times New Roman" w:hAnsi="Times New Roman" w:cs="Times New Roman"/>
          <w:sz w:val="28"/>
          <w:szCs w:val="28"/>
        </w:rPr>
        <w:t xml:space="preserve"> </w:t>
      </w:r>
      <w:r w:rsidRPr="00964294">
        <w:rPr>
          <w:rFonts w:ascii="Times New Roman" w:hAnsi="Times New Roman" w:cs="Times New Roman"/>
          <w:sz w:val="28"/>
          <w:szCs w:val="28"/>
        </w:rPr>
        <w:t>15–16 веков. Эпоха Возрождения / под ред. Н. Д. Колли (гл. ред.) и др. – М.:</w:t>
      </w:r>
      <w:proofErr w:type="spellStart"/>
      <w:r w:rsidRPr="00964294">
        <w:rPr>
          <w:rFonts w:ascii="Times New Roman" w:hAnsi="Times New Roman" w:cs="Times New Roman"/>
          <w:sz w:val="28"/>
          <w:szCs w:val="28"/>
        </w:rPr>
        <w:t>Стройиздат</w:t>
      </w:r>
      <w:proofErr w:type="spellEnd"/>
      <w:r w:rsidRPr="00964294">
        <w:rPr>
          <w:rFonts w:ascii="Times New Roman" w:hAnsi="Times New Roman" w:cs="Times New Roman"/>
          <w:sz w:val="28"/>
          <w:szCs w:val="28"/>
        </w:rPr>
        <w:t>, 1967. – 659 с.</w:t>
      </w:r>
    </w:p>
    <w:p w:rsidR="00964294" w:rsidRPr="00964294" w:rsidRDefault="00964294" w:rsidP="00964294">
      <w:pPr>
        <w:spacing w:line="360" w:lineRule="auto"/>
        <w:ind w:left="-567" w:firstLine="567"/>
        <w:contextualSpacing/>
        <w:jc w:val="both"/>
        <w:rPr>
          <w:rFonts w:ascii="Times New Roman" w:hAnsi="Times New Roman" w:cs="Times New Roman"/>
          <w:sz w:val="28"/>
          <w:szCs w:val="28"/>
        </w:rPr>
      </w:pPr>
      <w:r w:rsidRPr="00964294">
        <w:rPr>
          <w:rFonts w:ascii="Times New Roman" w:hAnsi="Times New Roman" w:cs="Times New Roman"/>
          <w:sz w:val="28"/>
          <w:szCs w:val="28"/>
        </w:rPr>
        <w:t>4. Киселева, Т.Ю. Отмывка фасада: учебное пособие / Т.Ю. Киселева, Н.Г.</w:t>
      </w:r>
    </w:p>
    <w:p w:rsidR="00964294" w:rsidRPr="00964294" w:rsidRDefault="00964294" w:rsidP="00964294">
      <w:pPr>
        <w:spacing w:line="360" w:lineRule="auto"/>
        <w:ind w:left="-567" w:firstLine="567"/>
        <w:contextualSpacing/>
        <w:jc w:val="both"/>
        <w:rPr>
          <w:rFonts w:ascii="Times New Roman" w:hAnsi="Times New Roman" w:cs="Times New Roman"/>
          <w:sz w:val="28"/>
          <w:szCs w:val="28"/>
        </w:rPr>
      </w:pPr>
      <w:proofErr w:type="spellStart"/>
      <w:r w:rsidRPr="00964294">
        <w:rPr>
          <w:rFonts w:ascii="Times New Roman" w:hAnsi="Times New Roman" w:cs="Times New Roman"/>
          <w:sz w:val="28"/>
          <w:szCs w:val="28"/>
        </w:rPr>
        <w:t>Стасюк</w:t>
      </w:r>
      <w:proofErr w:type="spellEnd"/>
      <w:r w:rsidRPr="00964294">
        <w:rPr>
          <w:rFonts w:ascii="Times New Roman" w:hAnsi="Times New Roman" w:cs="Times New Roman"/>
          <w:sz w:val="28"/>
          <w:szCs w:val="28"/>
        </w:rPr>
        <w:t>. – М.: Архитектура-С, 2010. – 95 с.</w:t>
      </w:r>
    </w:p>
    <w:p w:rsidR="00964294" w:rsidRPr="00964294" w:rsidRDefault="00964294" w:rsidP="00964294">
      <w:pPr>
        <w:spacing w:line="360" w:lineRule="auto"/>
        <w:ind w:left="-567" w:firstLine="567"/>
        <w:contextualSpacing/>
        <w:jc w:val="both"/>
        <w:rPr>
          <w:rFonts w:ascii="Times New Roman" w:hAnsi="Times New Roman" w:cs="Times New Roman"/>
          <w:sz w:val="28"/>
          <w:szCs w:val="28"/>
        </w:rPr>
      </w:pPr>
      <w:r w:rsidRPr="00964294">
        <w:rPr>
          <w:rFonts w:ascii="Times New Roman" w:hAnsi="Times New Roman" w:cs="Times New Roman"/>
          <w:sz w:val="28"/>
          <w:szCs w:val="28"/>
        </w:rPr>
        <w:t xml:space="preserve">5. </w:t>
      </w:r>
      <w:proofErr w:type="spellStart"/>
      <w:r w:rsidRPr="00964294">
        <w:rPr>
          <w:rFonts w:ascii="Times New Roman" w:hAnsi="Times New Roman" w:cs="Times New Roman"/>
          <w:sz w:val="28"/>
          <w:szCs w:val="28"/>
        </w:rPr>
        <w:t>Кудряшев</w:t>
      </w:r>
      <w:proofErr w:type="spellEnd"/>
      <w:r w:rsidRPr="00964294">
        <w:rPr>
          <w:rFonts w:ascii="Times New Roman" w:hAnsi="Times New Roman" w:cs="Times New Roman"/>
          <w:sz w:val="28"/>
          <w:szCs w:val="28"/>
        </w:rPr>
        <w:t>, К. В. Архитектурная графика: учеб</w:t>
      </w:r>
      <w:proofErr w:type="gramStart"/>
      <w:r w:rsidRPr="00964294">
        <w:rPr>
          <w:rFonts w:ascii="Times New Roman" w:hAnsi="Times New Roman" w:cs="Times New Roman"/>
          <w:sz w:val="28"/>
          <w:szCs w:val="28"/>
        </w:rPr>
        <w:t>.</w:t>
      </w:r>
      <w:proofErr w:type="gramEnd"/>
      <w:r w:rsidRPr="00964294">
        <w:rPr>
          <w:rFonts w:ascii="Times New Roman" w:hAnsi="Times New Roman" w:cs="Times New Roman"/>
          <w:sz w:val="28"/>
          <w:szCs w:val="28"/>
        </w:rPr>
        <w:t xml:space="preserve"> </w:t>
      </w:r>
      <w:proofErr w:type="gramStart"/>
      <w:r w:rsidRPr="00964294">
        <w:rPr>
          <w:rFonts w:ascii="Times New Roman" w:hAnsi="Times New Roman" w:cs="Times New Roman"/>
          <w:sz w:val="28"/>
          <w:szCs w:val="28"/>
        </w:rPr>
        <w:t>п</w:t>
      </w:r>
      <w:proofErr w:type="gramEnd"/>
      <w:r w:rsidRPr="00964294">
        <w:rPr>
          <w:rFonts w:ascii="Times New Roman" w:hAnsi="Times New Roman" w:cs="Times New Roman"/>
          <w:sz w:val="28"/>
          <w:szCs w:val="28"/>
        </w:rPr>
        <w:t xml:space="preserve">особие / К. В. </w:t>
      </w:r>
      <w:proofErr w:type="spellStart"/>
      <w:r w:rsidRPr="00964294">
        <w:rPr>
          <w:rFonts w:ascii="Times New Roman" w:hAnsi="Times New Roman" w:cs="Times New Roman"/>
          <w:sz w:val="28"/>
          <w:szCs w:val="28"/>
        </w:rPr>
        <w:t>Кудряшев</w:t>
      </w:r>
      <w:proofErr w:type="spellEnd"/>
      <w:r w:rsidRPr="00964294">
        <w:rPr>
          <w:rFonts w:ascii="Times New Roman" w:hAnsi="Times New Roman" w:cs="Times New Roman"/>
          <w:sz w:val="28"/>
          <w:szCs w:val="28"/>
        </w:rPr>
        <w:t>. –</w:t>
      </w:r>
    </w:p>
    <w:p w:rsidR="00964294" w:rsidRPr="00964294" w:rsidRDefault="00964294" w:rsidP="00964294">
      <w:pPr>
        <w:spacing w:line="360" w:lineRule="auto"/>
        <w:ind w:left="-567" w:firstLine="567"/>
        <w:contextualSpacing/>
        <w:jc w:val="both"/>
        <w:rPr>
          <w:rFonts w:ascii="Times New Roman" w:hAnsi="Times New Roman" w:cs="Times New Roman"/>
          <w:sz w:val="28"/>
          <w:szCs w:val="28"/>
        </w:rPr>
      </w:pPr>
      <w:r w:rsidRPr="00964294">
        <w:rPr>
          <w:rFonts w:ascii="Times New Roman" w:hAnsi="Times New Roman" w:cs="Times New Roman"/>
          <w:sz w:val="28"/>
          <w:szCs w:val="28"/>
        </w:rPr>
        <w:t>М.: Архитектура-С, 2006. – 308 с.</w:t>
      </w:r>
    </w:p>
    <w:p w:rsidR="00964294" w:rsidRPr="00964294" w:rsidRDefault="00964294" w:rsidP="00964294">
      <w:pPr>
        <w:spacing w:line="360" w:lineRule="auto"/>
        <w:ind w:left="-567" w:firstLine="567"/>
        <w:contextualSpacing/>
        <w:jc w:val="both"/>
        <w:rPr>
          <w:rFonts w:ascii="Times New Roman" w:hAnsi="Times New Roman" w:cs="Times New Roman"/>
          <w:sz w:val="28"/>
          <w:szCs w:val="28"/>
        </w:rPr>
      </w:pPr>
      <w:r w:rsidRPr="00964294">
        <w:rPr>
          <w:rFonts w:ascii="Times New Roman" w:hAnsi="Times New Roman" w:cs="Times New Roman"/>
          <w:sz w:val="28"/>
          <w:szCs w:val="28"/>
        </w:rPr>
        <w:t>6. Макарова, М. Н. Перспектива: учеб</w:t>
      </w:r>
      <w:proofErr w:type="gramStart"/>
      <w:r w:rsidRPr="00964294">
        <w:rPr>
          <w:rFonts w:ascii="Times New Roman" w:hAnsi="Times New Roman" w:cs="Times New Roman"/>
          <w:sz w:val="28"/>
          <w:szCs w:val="28"/>
        </w:rPr>
        <w:t>.</w:t>
      </w:r>
      <w:proofErr w:type="gramEnd"/>
      <w:r w:rsidRPr="00964294">
        <w:rPr>
          <w:rFonts w:ascii="Times New Roman" w:hAnsi="Times New Roman" w:cs="Times New Roman"/>
          <w:sz w:val="28"/>
          <w:szCs w:val="28"/>
        </w:rPr>
        <w:t xml:space="preserve"> </w:t>
      </w:r>
      <w:proofErr w:type="gramStart"/>
      <w:r w:rsidRPr="00964294">
        <w:rPr>
          <w:rFonts w:ascii="Times New Roman" w:hAnsi="Times New Roman" w:cs="Times New Roman"/>
          <w:sz w:val="28"/>
          <w:szCs w:val="28"/>
        </w:rPr>
        <w:t>д</w:t>
      </w:r>
      <w:proofErr w:type="gramEnd"/>
      <w:r w:rsidRPr="00964294">
        <w:rPr>
          <w:rFonts w:ascii="Times New Roman" w:hAnsi="Times New Roman" w:cs="Times New Roman"/>
          <w:sz w:val="28"/>
          <w:szCs w:val="28"/>
        </w:rPr>
        <w:t>ля вузов / М. Н. Макарова.– М.:</w:t>
      </w:r>
    </w:p>
    <w:p w:rsidR="00964294" w:rsidRPr="00964294" w:rsidRDefault="00964294" w:rsidP="00964294">
      <w:pPr>
        <w:spacing w:line="360" w:lineRule="auto"/>
        <w:ind w:left="-567" w:firstLine="567"/>
        <w:contextualSpacing/>
        <w:jc w:val="both"/>
        <w:rPr>
          <w:rFonts w:ascii="Times New Roman" w:hAnsi="Times New Roman" w:cs="Times New Roman"/>
          <w:sz w:val="28"/>
          <w:szCs w:val="28"/>
        </w:rPr>
      </w:pPr>
      <w:r w:rsidRPr="00964294">
        <w:rPr>
          <w:rFonts w:ascii="Times New Roman" w:hAnsi="Times New Roman" w:cs="Times New Roman"/>
          <w:sz w:val="28"/>
          <w:szCs w:val="28"/>
        </w:rPr>
        <w:t>Академический проект, 2006. – 477 с.</w:t>
      </w:r>
    </w:p>
    <w:p w:rsidR="00964294" w:rsidRPr="00964294" w:rsidRDefault="00964294" w:rsidP="00964294">
      <w:pPr>
        <w:spacing w:line="360" w:lineRule="auto"/>
        <w:ind w:left="-567" w:firstLine="567"/>
        <w:contextualSpacing/>
        <w:jc w:val="both"/>
        <w:rPr>
          <w:rFonts w:ascii="Times New Roman" w:hAnsi="Times New Roman" w:cs="Times New Roman"/>
          <w:sz w:val="28"/>
          <w:szCs w:val="28"/>
        </w:rPr>
      </w:pPr>
      <w:r w:rsidRPr="00964294">
        <w:rPr>
          <w:rFonts w:ascii="Times New Roman" w:hAnsi="Times New Roman" w:cs="Times New Roman"/>
          <w:sz w:val="28"/>
          <w:szCs w:val="28"/>
        </w:rPr>
        <w:t xml:space="preserve">7. </w:t>
      </w:r>
      <w:proofErr w:type="spellStart"/>
      <w:r w:rsidRPr="00964294">
        <w:rPr>
          <w:rFonts w:ascii="Times New Roman" w:hAnsi="Times New Roman" w:cs="Times New Roman"/>
          <w:sz w:val="28"/>
          <w:szCs w:val="28"/>
        </w:rPr>
        <w:t>Михаловский</w:t>
      </w:r>
      <w:proofErr w:type="spellEnd"/>
      <w:r w:rsidRPr="00964294">
        <w:rPr>
          <w:rFonts w:ascii="Times New Roman" w:hAnsi="Times New Roman" w:cs="Times New Roman"/>
          <w:sz w:val="28"/>
          <w:szCs w:val="28"/>
        </w:rPr>
        <w:t>, И. Б. Архитектурные формы античности / И. Б.</w:t>
      </w:r>
    </w:p>
    <w:p w:rsidR="00964294" w:rsidRPr="00964294" w:rsidRDefault="00964294" w:rsidP="00964294">
      <w:pPr>
        <w:spacing w:line="360" w:lineRule="auto"/>
        <w:ind w:left="-567" w:firstLine="567"/>
        <w:contextualSpacing/>
        <w:jc w:val="both"/>
        <w:rPr>
          <w:rFonts w:ascii="Times New Roman" w:hAnsi="Times New Roman" w:cs="Times New Roman"/>
          <w:sz w:val="28"/>
          <w:szCs w:val="28"/>
        </w:rPr>
      </w:pPr>
      <w:proofErr w:type="spellStart"/>
      <w:r w:rsidRPr="00964294">
        <w:rPr>
          <w:rFonts w:ascii="Times New Roman" w:hAnsi="Times New Roman" w:cs="Times New Roman"/>
          <w:sz w:val="28"/>
          <w:szCs w:val="28"/>
        </w:rPr>
        <w:t>Михаловский</w:t>
      </w:r>
      <w:proofErr w:type="spellEnd"/>
      <w:r w:rsidRPr="00964294">
        <w:rPr>
          <w:rFonts w:ascii="Times New Roman" w:hAnsi="Times New Roman" w:cs="Times New Roman"/>
          <w:sz w:val="28"/>
          <w:szCs w:val="28"/>
        </w:rPr>
        <w:t>. – М.: Архитектура-С, 2006. – 239 с.</w:t>
      </w:r>
    </w:p>
    <w:p w:rsidR="00964294" w:rsidRPr="00964294" w:rsidRDefault="00964294" w:rsidP="00964294">
      <w:pPr>
        <w:spacing w:line="360" w:lineRule="auto"/>
        <w:ind w:left="-567" w:firstLine="567"/>
        <w:contextualSpacing/>
        <w:jc w:val="both"/>
        <w:rPr>
          <w:rFonts w:ascii="Times New Roman" w:hAnsi="Times New Roman" w:cs="Times New Roman"/>
          <w:sz w:val="28"/>
          <w:szCs w:val="28"/>
        </w:rPr>
      </w:pPr>
      <w:r w:rsidRPr="00964294">
        <w:rPr>
          <w:rFonts w:ascii="Times New Roman" w:hAnsi="Times New Roman" w:cs="Times New Roman"/>
          <w:sz w:val="28"/>
          <w:szCs w:val="28"/>
        </w:rPr>
        <w:t xml:space="preserve">8. </w:t>
      </w:r>
      <w:proofErr w:type="spellStart"/>
      <w:r w:rsidRPr="00964294">
        <w:rPr>
          <w:rFonts w:ascii="Times New Roman" w:hAnsi="Times New Roman" w:cs="Times New Roman"/>
          <w:sz w:val="28"/>
          <w:szCs w:val="28"/>
        </w:rPr>
        <w:t>Михаловский</w:t>
      </w:r>
      <w:proofErr w:type="spellEnd"/>
      <w:r w:rsidRPr="00964294">
        <w:rPr>
          <w:rFonts w:ascii="Times New Roman" w:hAnsi="Times New Roman" w:cs="Times New Roman"/>
          <w:sz w:val="28"/>
          <w:szCs w:val="28"/>
        </w:rPr>
        <w:t>, И. Б. Теория классических архитектурных форм / И. Б.</w:t>
      </w:r>
    </w:p>
    <w:p w:rsidR="00964294" w:rsidRPr="00964294" w:rsidRDefault="00964294" w:rsidP="00964294">
      <w:pPr>
        <w:spacing w:line="360" w:lineRule="auto"/>
        <w:ind w:left="-567" w:firstLine="567"/>
        <w:contextualSpacing/>
        <w:jc w:val="both"/>
        <w:rPr>
          <w:rFonts w:ascii="Times New Roman" w:hAnsi="Times New Roman" w:cs="Times New Roman"/>
          <w:sz w:val="28"/>
          <w:szCs w:val="28"/>
        </w:rPr>
      </w:pPr>
      <w:proofErr w:type="spellStart"/>
      <w:r w:rsidRPr="00964294">
        <w:rPr>
          <w:rFonts w:ascii="Times New Roman" w:hAnsi="Times New Roman" w:cs="Times New Roman"/>
          <w:sz w:val="28"/>
          <w:szCs w:val="28"/>
        </w:rPr>
        <w:t>Михаловский</w:t>
      </w:r>
      <w:proofErr w:type="spellEnd"/>
      <w:r w:rsidRPr="00964294">
        <w:rPr>
          <w:rFonts w:ascii="Times New Roman" w:hAnsi="Times New Roman" w:cs="Times New Roman"/>
          <w:sz w:val="28"/>
          <w:szCs w:val="28"/>
        </w:rPr>
        <w:t>. – М.: Издательство В. Шевчук, 2003. – 270 с.</w:t>
      </w:r>
    </w:p>
    <w:p w:rsidR="00964294" w:rsidRPr="00964294" w:rsidRDefault="00964294" w:rsidP="00964294">
      <w:pPr>
        <w:spacing w:line="360" w:lineRule="auto"/>
        <w:contextualSpacing/>
        <w:jc w:val="both"/>
        <w:rPr>
          <w:rFonts w:ascii="Times New Roman" w:hAnsi="Times New Roman" w:cs="Times New Roman"/>
          <w:sz w:val="28"/>
          <w:szCs w:val="28"/>
        </w:rPr>
      </w:pPr>
      <w:r w:rsidRPr="00964294">
        <w:rPr>
          <w:rFonts w:ascii="Times New Roman" w:hAnsi="Times New Roman" w:cs="Times New Roman"/>
          <w:sz w:val="28"/>
          <w:szCs w:val="28"/>
        </w:rPr>
        <w:t xml:space="preserve">9. </w:t>
      </w:r>
      <w:proofErr w:type="spellStart"/>
      <w:r w:rsidRPr="00964294">
        <w:rPr>
          <w:rFonts w:ascii="Times New Roman" w:hAnsi="Times New Roman" w:cs="Times New Roman"/>
          <w:sz w:val="28"/>
          <w:szCs w:val="28"/>
        </w:rPr>
        <w:t>Палладио</w:t>
      </w:r>
      <w:proofErr w:type="spellEnd"/>
      <w:r w:rsidRPr="00964294">
        <w:rPr>
          <w:rFonts w:ascii="Times New Roman" w:hAnsi="Times New Roman" w:cs="Times New Roman"/>
          <w:sz w:val="28"/>
          <w:szCs w:val="28"/>
        </w:rPr>
        <w:t xml:space="preserve">, А. Четыре книги об архитектуре / А. </w:t>
      </w:r>
      <w:proofErr w:type="spellStart"/>
      <w:r w:rsidRPr="00964294">
        <w:rPr>
          <w:rFonts w:ascii="Times New Roman" w:hAnsi="Times New Roman" w:cs="Times New Roman"/>
          <w:sz w:val="28"/>
          <w:szCs w:val="28"/>
        </w:rPr>
        <w:t>Палладио</w:t>
      </w:r>
      <w:proofErr w:type="spellEnd"/>
      <w:r w:rsidRPr="00964294">
        <w:rPr>
          <w:rFonts w:ascii="Times New Roman" w:hAnsi="Times New Roman" w:cs="Times New Roman"/>
          <w:sz w:val="28"/>
          <w:szCs w:val="28"/>
        </w:rPr>
        <w:t>; пер. с итал. И. В.</w:t>
      </w:r>
      <w:r>
        <w:rPr>
          <w:rFonts w:ascii="Times New Roman" w:hAnsi="Times New Roman" w:cs="Times New Roman"/>
          <w:sz w:val="28"/>
          <w:szCs w:val="28"/>
        </w:rPr>
        <w:t xml:space="preserve"> </w:t>
      </w:r>
      <w:r w:rsidRPr="00964294">
        <w:rPr>
          <w:rFonts w:ascii="Times New Roman" w:hAnsi="Times New Roman" w:cs="Times New Roman"/>
          <w:sz w:val="28"/>
          <w:szCs w:val="28"/>
        </w:rPr>
        <w:t xml:space="preserve">Жолтовского; под ред. А. Г. </w:t>
      </w:r>
      <w:proofErr w:type="spellStart"/>
      <w:r w:rsidRPr="00964294">
        <w:rPr>
          <w:rFonts w:ascii="Times New Roman" w:hAnsi="Times New Roman" w:cs="Times New Roman"/>
          <w:sz w:val="28"/>
          <w:szCs w:val="28"/>
        </w:rPr>
        <w:t>Габричевского</w:t>
      </w:r>
      <w:proofErr w:type="spellEnd"/>
      <w:r w:rsidRPr="00964294">
        <w:rPr>
          <w:rFonts w:ascii="Times New Roman" w:hAnsi="Times New Roman" w:cs="Times New Roman"/>
          <w:sz w:val="28"/>
          <w:szCs w:val="28"/>
        </w:rPr>
        <w:t xml:space="preserve">; ил. Л. </w:t>
      </w:r>
      <w:proofErr w:type="spellStart"/>
      <w:r w:rsidRPr="00964294">
        <w:rPr>
          <w:rFonts w:ascii="Times New Roman" w:hAnsi="Times New Roman" w:cs="Times New Roman"/>
          <w:sz w:val="28"/>
          <w:szCs w:val="28"/>
        </w:rPr>
        <w:t>Рерберга</w:t>
      </w:r>
      <w:proofErr w:type="spellEnd"/>
      <w:r w:rsidRPr="00964294">
        <w:rPr>
          <w:rFonts w:ascii="Times New Roman" w:hAnsi="Times New Roman" w:cs="Times New Roman"/>
          <w:sz w:val="28"/>
          <w:szCs w:val="28"/>
        </w:rPr>
        <w:t>. – М.:</w:t>
      </w:r>
    </w:p>
    <w:p w:rsidR="00964294" w:rsidRPr="00964294" w:rsidRDefault="00964294" w:rsidP="00964294">
      <w:pPr>
        <w:spacing w:line="360" w:lineRule="auto"/>
        <w:ind w:left="-567" w:firstLine="567"/>
        <w:contextualSpacing/>
        <w:jc w:val="both"/>
        <w:rPr>
          <w:rFonts w:ascii="Times New Roman" w:hAnsi="Times New Roman" w:cs="Times New Roman"/>
          <w:sz w:val="28"/>
          <w:szCs w:val="28"/>
        </w:rPr>
      </w:pPr>
      <w:r w:rsidRPr="00964294">
        <w:rPr>
          <w:rFonts w:ascii="Times New Roman" w:hAnsi="Times New Roman" w:cs="Times New Roman"/>
          <w:sz w:val="28"/>
          <w:szCs w:val="28"/>
        </w:rPr>
        <w:t>Архитектура-С, 2006. – 134 с.</w:t>
      </w:r>
    </w:p>
    <w:p w:rsidR="00964294" w:rsidRPr="00964294" w:rsidRDefault="00964294" w:rsidP="00964294">
      <w:pPr>
        <w:spacing w:line="360" w:lineRule="auto"/>
        <w:ind w:left="-567" w:firstLine="567"/>
        <w:contextualSpacing/>
        <w:jc w:val="both"/>
        <w:rPr>
          <w:rFonts w:ascii="Times New Roman" w:hAnsi="Times New Roman" w:cs="Times New Roman"/>
          <w:sz w:val="28"/>
          <w:szCs w:val="28"/>
        </w:rPr>
      </w:pPr>
      <w:r w:rsidRPr="00964294">
        <w:rPr>
          <w:rFonts w:ascii="Times New Roman" w:hAnsi="Times New Roman" w:cs="Times New Roman"/>
          <w:sz w:val="28"/>
          <w:szCs w:val="28"/>
        </w:rPr>
        <w:t xml:space="preserve">10. </w:t>
      </w:r>
      <w:proofErr w:type="spellStart"/>
      <w:r w:rsidRPr="00964294">
        <w:rPr>
          <w:rFonts w:ascii="Times New Roman" w:hAnsi="Times New Roman" w:cs="Times New Roman"/>
          <w:sz w:val="28"/>
          <w:szCs w:val="28"/>
        </w:rPr>
        <w:t>Шпаковский</w:t>
      </w:r>
      <w:proofErr w:type="spellEnd"/>
      <w:r w:rsidRPr="00964294">
        <w:rPr>
          <w:rFonts w:ascii="Times New Roman" w:hAnsi="Times New Roman" w:cs="Times New Roman"/>
          <w:sz w:val="28"/>
          <w:szCs w:val="28"/>
        </w:rPr>
        <w:t>, Ю. Ф. Шрифты: справочное пособие дизайнера / Ю. Ф.</w:t>
      </w:r>
    </w:p>
    <w:p w:rsidR="00964294" w:rsidRPr="009F4109" w:rsidRDefault="00964294" w:rsidP="00964294">
      <w:pPr>
        <w:spacing w:line="360" w:lineRule="auto"/>
        <w:ind w:left="-567" w:firstLine="567"/>
        <w:contextualSpacing/>
        <w:jc w:val="both"/>
        <w:rPr>
          <w:rFonts w:ascii="Times New Roman" w:hAnsi="Times New Roman" w:cs="Times New Roman"/>
          <w:sz w:val="28"/>
          <w:szCs w:val="28"/>
        </w:rPr>
      </w:pPr>
      <w:proofErr w:type="spellStart"/>
      <w:r w:rsidRPr="00964294">
        <w:rPr>
          <w:rFonts w:ascii="Times New Roman" w:hAnsi="Times New Roman" w:cs="Times New Roman"/>
          <w:sz w:val="28"/>
          <w:szCs w:val="28"/>
        </w:rPr>
        <w:t>Шпаковский</w:t>
      </w:r>
      <w:proofErr w:type="spellEnd"/>
      <w:r w:rsidRPr="00964294">
        <w:rPr>
          <w:rFonts w:ascii="Times New Roman" w:hAnsi="Times New Roman" w:cs="Times New Roman"/>
          <w:sz w:val="28"/>
          <w:szCs w:val="28"/>
        </w:rPr>
        <w:t xml:space="preserve">. – Минск: </w:t>
      </w:r>
      <w:proofErr w:type="spellStart"/>
      <w:r w:rsidRPr="00964294">
        <w:rPr>
          <w:rFonts w:ascii="Times New Roman" w:hAnsi="Times New Roman" w:cs="Times New Roman"/>
          <w:sz w:val="28"/>
          <w:szCs w:val="28"/>
        </w:rPr>
        <w:t>Харвест</w:t>
      </w:r>
      <w:proofErr w:type="spellEnd"/>
      <w:r w:rsidRPr="00964294">
        <w:rPr>
          <w:rFonts w:ascii="Times New Roman" w:hAnsi="Times New Roman" w:cs="Times New Roman"/>
          <w:sz w:val="28"/>
          <w:szCs w:val="28"/>
        </w:rPr>
        <w:t>, 2006. – 336 с.</w:t>
      </w:r>
    </w:p>
    <w:sectPr w:rsidR="00964294" w:rsidRPr="009F4109" w:rsidSect="003021D5">
      <w:pgSz w:w="11906" w:h="16838"/>
      <w:pgMar w:top="851"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Calibri">
    <w:altName w:val="Century Gothic"/>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CF3DDC"/>
    <w:multiLevelType w:val="hybridMultilevel"/>
    <w:tmpl w:val="51B040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6D20B6D"/>
    <w:multiLevelType w:val="hybridMultilevel"/>
    <w:tmpl w:val="2EFE0FF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A2B7ABC"/>
    <w:multiLevelType w:val="hybridMultilevel"/>
    <w:tmpl w:val="7E1ECFD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1F95EEC"/>
    <w:multiLevelType w:val="hybridMultilevel"/>
    <w:tmpl w:val="2B0E3B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AF6"/>
    <w:rsid w:val="00036778"/>
    <w:rsid w:val="00117475"/>
    <w:rsid w:val="00144F72"/>
    <w:rsid w:val="00161308"/>
    <w:rsid w:val="001E197F"/>
    <w:rsid w:val="00271CB4"/>
    <w:rsid w:val="003021D5"/>
    <w:rsid w:val="0037452F"/>
    <w:rsid w:val="00417DDF"/>
    <w:rsid w:val="00441268"/>
    <w:rsid w:val="0049037A"/>
    <w:rsid w:val="004A0CFD"/>
    <w:rsid w:val="005037F1"/>
    <w:rsid w:val="005611F5"/>
    <w:rsid w:val="005D0F10"/>
    <w:rsid w:val="006550F3"/>
    <w:rsid w:val="00671AF6"/>
    <w:rsid w:val="0075425A"/>
    <w:rsid w:val="00765B86"/>
    <w:rsid w:val="007E1B52"/>
    <w:rsid w:val="007F0A3A"/>
    <w:rsid w:val="008032C4"/>
    <w:rsid w:val="008B2DDE"/>
    <w:rsid w:val="00954BE0"/>
    <w:rsid w:val="00964294"/>
    <w:rsid w:val="009853A8"/>
    <w:rsid w:val="009F4109"/>
    <w:rsid w:val="00A93736"/>
    <w:rsid w:val="00AC0AD5"/>
    <w:rsid w:val="00B410A5"/>
    <w:rsid w:val="00BB18EF"/>
    <w:rsid w:val="00D9710A"/>
    <w:rsid w:val="00DD3856"/>
    <w:rsid w:val="00EA34DF"/>
    <w:rsid w:val="00F01E28"/>
    <w:rsid w:val="00F25AE2"/>
    <w:rsid w:val="00F33E54"/>
    <w:rsid w:val="00F62376"/>
    <w:rsid w:val="00F77E6D"/>
    <w:rsid w:val="00F9307C"/>
    <w:rsid w:val="00FB1B2F"/>
    <w:rsid w:val="00FC2F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1AF6"/>
    <w:pPr>
      <w:ind w:left="720"/>
      <w:contextualSpacing/>
    </w:pPr>
  </w:style>
  <w:style w:type="paragraph" w:styleId="a4">
    <w:name w:val="Balloon Text"/>
    <w:basedOn w:val="a"/>
    <w:link w:val="a5"/>
    <w:uiPriority w:val="99"/>
    <w:semiHidden/>
    <w:unhideWhenUsed/>
    <w:rsid w:val="00F6237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62376"/>
    <w:rPr>
      <w:rFonts w:ascii="Tahoma" w:hAnsi="Tahoma" w:cs="Tahoma"/>
      <w:sz w:val="16"/>
      <w:szCs w:val="16"/>
    </w:rPr>
  </w:style>
  <w:style w:type="paragraph" w:styleId="2">
    <w:name w:val="Body Text 2"/>
    <w:basedOn w:val="a"/>
    <w:link w:val="20"/>
    <w:rsid w:val="00F77E6D"/>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F77E6D"/>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1AF6"/>
    <w:pPr>
      <w:ind w:left="720"/>
      <w:contextualSpacing/>
    </w:pPr>
  </w:style>
  <w:style w:type="paragraph" w:styleId="a4">
    <w:name w:val="Balloon Text"/>
    <w:basedOn w:val="a"/>
    <w:link w:val="a5"/>
    <w:uiPriority w:val="99"/>
    <w:semiHidden/>
    <w:unhideWhenUsed/>
    <w:rsid w:val="00F6237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62376"/>
    <w:rPr>
      <w:rFonts w:ascii="Tahoma" w:hAnsi="Tahoma" w:cs="Tahoma"/>
      <w:sz w:val="16"/>
      <w:szCs w:val="16"/>
    </w:rPr>
  </w:style>
  <w:style w:type="paragraph" w:styleId="2">
    <w:name w:val="Body Text 2"/>
    <w:basedOn w:val="a"/>
    <w:link w:val="20"/>
    <w:rsid w:val="00F77E6D"/>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F77E6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766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19</Pages>
  <Words>2153</Words>
  <Characters>12277</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Арсений</dc:creator>
  <cp:lastModifiedBy>User</cp:lastModifiedBy>
  <cp:revision>12</cp:revision>
  <dcterms:created xsi:type="dcterms:W3CDTF">2017-09-15T07:36:00Z</dcterms:created>
  <dcterms:modified xsi:type="dcterms:W3CDTF">2017-09-15T09:01:00Z</dcterms:modified>
</cp:coreProperties>
</file>